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FA" w:rsidRDefault="00FE5704">
      <w:pPr>
        <w:pStyle w:val="BodyText"/>
        <w:rPr>
          <w:rFonts w:ascii="Times New Roman"/>
          <w:sz w:val="20"/>
        </w:rPr>
      </w:pPr>
      <w:r>
        <w:rPr>
          <w:rFonts w:ascii="Verdana" w:hAnsi="Verdana"/>
          <w:noProof/>
          <w:color w:val="0000FF"/>
          <w:lang w:val="en-GB" w:eastAsia="en-GB"/>
        </w:rPr>
        <w:drawing>
          <wp:inline distT="0" distB="0" distL="0" distR="0" wp14:anchorId="03B2089E" wp14:editId="60014C78">
            <wp:extent cx="2362200" cy="523875"/>
            <wp:effectExtent l="19050" t="0" r="0" b="0"/>
            <wp:docPr id="1" name="Picture 1" descr="new hope - for a brighter future">
              <a:hlinkClick xmlns:a="http://schemas.openxmlformats.org/drawingml/2006/main" r:id="rId8" tooltip="&quot;new hope - for a brighter fu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ope - for a brighter future">
                      <a:hlinkClick r:id="rId8" tooltip="&quot;new hope - for a brighter future&quot;"/>
                    </pic:cNvPr>
                    <pic:cNvPicPr>
                      <a:picLocks noChangeAspect="1" noChangeArrowheads="1"/>
                    </pic:cNvPicPr>
                  </pic:nvPicPr>
                  <pic:blipFill>
                    <a:blip r:embed="rId9" cstate="print"/>
                    <a:srcRect/>
                    <a:stretch>
                      <a:fillRect/>
                    </a:stretch>
                  </pic:blipFill>
                  <pic:spPr bwMode="auto">
                    <a:xfrm>
                      <a:off x="0" y="0"/>
                      <a:ext cx="2362200" cy="523875"/>
                    </a:xfrm>
                    <a:prstGeom prst="rect">
                      <a:avLst/>
                    </a:prstGeom>
                    <a:noFill/>
                    <a:ln w="9525">
                      <a:noFill/>
                      <a:miter lim="800000"/>
                      <a:headEnd/>
                      <a:tailEnd/>
                    </a:ln>
                  </pic:spPr>
                </pic:pic>
              </a:graphicData>
            </a:graphic>
          </wp:inline>
        </w:drawing>
      </w:r>
    </w:p>
    <w:p w:rsidR="007516FA" w:rsidRDefault="007516FA">
      <w:pPr>
        <w:pStyle w:val="BodyText"/>
        <w:spacing w:before="3"/>
        <w:rPr>
          <w:rFonts w:ascii="Times New Roman"/>
          <w:sz w:val="25"/>
        </w:rPr>
      </w:pPr>
    </w:p>
    <w:p w:rsidR="007516FA" w:rsidRDefault="007516FA">
      <w:pPr>
        <w:rPr>
          <w:rFonts w:ascii="Times New Roman"/>
          <w:sz w:val="25"/>
        </w:rPr>
        <w:sectPr w:rsidR="007516FA">
          <w:footerReference w:type="default" r:id="rId10"/>
          <w:type w:val="continuous"/>
          <w:pgSz w:w="11910" w:h="16850"/>
          <w:pgMar w:top="1000" w:right="740" w:bottom="640" w:left="880" w:header="720" w:footer="456" w:gutter="0"/>
          <w:pgNumType w:start="1"/>
          <w:cols w:space="720"/>
        </w:sectPr>
      </w:pPr>
    </w:p>
    <w:p w:rsidR="007516FA" w:rsidRDefault="007516FA">
      <w:pPr>
        <w:pStyle w:val="BodyText"/>
        <w:rPr>
          <w:rFonts w:ascii="Times New Roman"/>
          <w:sz w:val="24"/>
        </w:rPr>
      </w:pPr>
    </w:p>
    <w:p w:rsidR="007516FA" w:rsidRDefault="007516FA">
      <w:pPr>
        <w:pStyle w:val="BodyText"/>
        <w:rPr>
          <w:rFonts w:ascii="Times New Roman"/>
          <w:sz w:val="24"/>
        </w:rPr>
      </w:pPr>
    </w:p>
    <w:p w:rsidR="007516FA" w:rsidRDefault="007516FA">
      <w:pPr>
        <w:pStyle w:val="BodyText"/>
        <w:spacing w:before="7"/>
        <w:rPr>
          <w:rFonts w:ascii="Times New Roman"/>
          <w:sz w:val="33"/>
        </w:rPr>
      </w:pPr>
    </w:p>
    <w:p w:rsidR="007516FA" w:rsidRDefault="00A06D6A">
      <w:pPr>
        <w:pStyle w:val="Heading2"/>
        <w:ind w:left="284"/>
      </w:pPr>
      <w:r>
        <w:t>Charity details</w:t>
      </w:r>
    </w:p>
    <w:p w:rsidR="007516FA" w:rsidRDefault="00A06D6A">
      <w:pPr>
        <w:spacing w:before="27"/>
        <w:ind w:left="113"/>
        <w:rPr>
          <w:b/>
          <w:sz w:val="36"/>
        </w:rPr>
      </w:pPr>
      <w:r>
        <w:br w:type="column"/>
      </w:r>
      <w:r>
        <w:rPr>
          <w:b/>
          <w:color w:val="FF0000"/>
          <w:sz w:val="36"/>
        </w:rPr>
        <w:t>Safeguarding Children Policy</w:t>
      </w:r>
    </w:p>
    <w:p w:rsidR="007516FA" w:rsidRDefault="00A06D6A">
      <w:pPr>
        <w:pStyle w:val="Heading2"/>
        <w:spacing w:before="90"/>
        <w:ind w:left="305"/>
      </w:pPr>
      <w:r>
        <w:rPr>
          <w:color w:val="FF0000"/>
        </w:rPr>
        <w:t>(including Child Protection)</w:t>
      </w:r>
    </w:p>
    <w:p w:rsidR="007516FA" w:rsidRDefault="007516FA">
      <w:pPr>
        <w:sectPr w:rsidR="007516FA">
          <w:type w:val="continuous"/>
          <w:pgSz w:w="11910" w:h="16850"/>
          <w:pgMar w:top="1000" w:right="740" w:bottom="640" w:left="880" w:header="720" w:footer="720" w:gutter="0"/>
          <w:cols w:num="2" w:space="720" w:equalWidth="0">
            <w:col w:w="2778" w:space="789"/>
            <w:col w:w="6723"/>
          </w:cols>
        </w:sectPr>
      </w:pPr>
    </w:p>
    <w:p w:rsidR="00EC6195" w:rsidRDefault="00A06D6A">
      <w:pPr>
        <w:pStyle w:val="Heading4"/>
        <w:tabs>
          <w:tab w:val="left" w:pos="3714"/>
        </w:tabs>
        <w:spacing w:before="91" w:line="319" w:lineRule="auto"/>
        <w:ind w:left="541" w:right="4757"/>
      </w:pPr>
      <w:r>
        <w:t>Safeguarding</w:t>
      </w:r>
      <w:r>
        <w:rPr>
          <w:spacing w:val="-2"/>
        </w:rPr>
        <w:t xml:space="preserve"> </w:t>
      </w:r>
      <w:r>
        <w:t>Champion:</w:t>
      </w:r>
      <w:r w:rsidR="00EC6195">
        <w:t xml:space="preserve">   </w:t>
      </w:r>
      <w:r w:rsidR="00EC6195">
        <w:tab/>
        <w:t>Kelly Partridge</w:t>
      </w:r>
    </w:p>
    <w:p w:rsidR="00EC6195" w:rsidRDefault="00A06D6A">
      <w:pPr>
        <w:pStyle w:val="Heading4"/>
        <w:tabs>
          <w:tab w:val="left" w:pos="3714"/>
        </w:tabs>
        <w:spacing w:before="91" w:line="319" w:lineRule="auto"/>
        <w:ind w:left="541" w:right="4757"/>
      </w:pPr>
      <w:r>
        <w:t>Safeguarding</w:t>
      </w:r>
      <w:r>
        <w:rPr>
          <w:spacing w:val="-3"/>
        </w:rPr>
        <w:t xml:space="preserve"> </w:t>
      </w:r>
      <w:r w:rsidR="00EC6195">
        <w:t xml:space="preserve">Lead: </w:t>
      </w:r>
      <w:r w:rsidR="00EC6195">
        <w:tab/>
        <w:t>Jean Wilson</w:t>
      </w:r>
    </w:p>
    <w:p w:rsidR="00EC6195" w:rsidRDefault="00A06D6A">
      <w:pPr>
        <w:pStyle w:val="Heading4"/>
        <w:tabs>
          <w:tab w:val="left" w:pos="3714"/>
        </w:tabs>
        <w:spacing w:before="91" w:line="319" w:lineRule="auto"/>
        <w:ind w:left="541" w:right="4757"/>
      </w:pPr>
      <w:r>
        <w:t>Deputy</w:t>
      </w:r>
      <w:r>
        <w:rPr>
          <w:spacing w:val="-2"/>
        </w:rPr>
        <w:t xml:space="preserve"> </w:t>
      </w:r>
      <w:r>
        <w:t>Safeguarding</w:t>
      </w:r>
      <w:r>
        <w:rPr>
          <w:spacing w:val="-4"/>
        </w:rPr>
        <w:t xml:space="preserve"> </w:t>
      </w:r>
      <w:r w:rsidR="00EC6195">
        <w:t>Lead:</w:t>
      </w:r>
      <w:r w:rsidR="00EC6195">
        <w:tab/>
        <w:t>Diana Probert</w:t>
      </w:r>
    </w:p>
    <w:p w:rsidR="007516FA" w:rsidRDefault="00A06D6A">
      <w:pPr>
        <w:pStyle w:val="Heading4"/>
        <w:tabs>
          <w:tab w:val="left" w:pos="3714"/>
        </w:tabs>
        <w:spacing w:before="91" w:line="319" w:lineRule="auto"/>
        <w:ind w:left="541" w:right="4757"/>
      </w:pPr>
      <w:r>
        <w:t>Next</w:t>
      </w:r>
      <w:r>
        <w:rPr>
          <w:spacing w:val="-2"/>
        </w:rPr>
        <w:t xml:space="preserve"> </w:t>
      </w:r>
      <w:r>
        <w:t>review</w:t>
      </w:r>
      <w:r>
        <w:rPr>
          <w:spacing w:val="-1"/>
        </w:rPr>
        <w:t xml:space="preserve"> </w:t>
      </w:r>
      <w:r w:rsidR="00F0487D">
        <w:t>date:</w:t>
      </w:r>
      <w:r w:rsidR="00F0487D">
        <w:tab/>
        <w:t>October 2018</w:t>
      </w:r>
    </w:p>
    <w:p w:rsidR="007516FA" w:rsidRDefault="00A06D6A">
      <w:pPr>
        <w:spacing w:before="190"/>
        <w:ind w:left="144" w:right="10"/>
        <w:rPr>
          <w:b/>
        </w:rPr>
      </w:pPr>
      <w:r>
        <w:rPr>
          <w:b/>
          <w:u w:val="single"/>
        </w:rPr>
        <w:t>Policy Statement on Safeguarding</w:t>
      </w:r>
    </w:p>
    <w:p w:rsidR="007516FA" w:rsidRDefault="007516FA">
      <w:pPr>
        <w:pStyle w:val="BodyText"/>
        <w:spacing w:before="5"/>
        <w:rPr>
          <w:b/>
          <w:sz w:val="18"/>
        </w:rPr>
      </w:pPr>
    </w:p>
    <w:p w:rsidR="007516FA" w:rsidRDefault="00786BA0">
      <w:pPr>
        <w:pStyle w:val="BodyText"/>
        <w:spacing w:before="56"/>
        <w:ind w:left="144" w:right="137"/>
        <w:jc w:val="both"/>
      </w:pPr>
      <w:r>
        <w:t>New Hope</w:t>
      </w:r>
      <w:r w:rsidR="00A06D6A">
        <w:rPr>
          <w:spacing w:val="-10"/>
        </w:rPr>
        <w:t xml:space="preserve"> </w:t>
      </w:r>
      <w:r w:rsidR="00A06D6A">
        <w:t>is</w:t>
      </w:r>
      <w:r w:rsidR="00A06D6A">
        <w:rPr>
          <w:spacing w:val="-13"/>
        </w:rPr>
        <w:t xml:space="preserve"> </w:t>
      </w:r>
      <w:r w:rsidR="00A06D6A">
        <w:t>fully</w:t>
      </w:r>
      <w:r w:rsidR="00A06D6A">
        <w:rPr>
          <w:spacing w:val="-10"/>
        </w:rPr>
        <w:t xml:space="preserve"> </w:t>
      </w:r>
      <w:r w:rsidR="00A06D6A">
        <w:t>committed</w:t>
      </w:r>
      <w:r w:rsidR="00A06D6A">
        <w:rPr>
          <w:spacing w:val="-11"/>
        </w:rPr>
        <w:t xml:space="preserve"> </w:t>
      </w:r>
      <w:r w:rsidR="00A06D6A">
        <w:t>to</w:t>
      </w:r>
      <w:r w:rsidR="00A06D6A">
        <w:rPr>
          <w:spacing w:val="-9"/>
        </w:rPr>
        <w:t xml:space="preserve"> </w:t>
      </w:r>
      <w:r w:rsidR="00A06D6A">
        <w:t>safeguarding</w:t>
      </w:r>
      <w:r w:rsidR="00A06D6A">
        <w:rPr>
          <w:spacing w:val="-11"/>
        </w:rPr>
        <w:t xml:space="preserve"> </w:t>
      </w:r>
      <w:r w:rsidR="00A06D6A">
        <w:t>the</w:t>
      </w:r>
      <w:r w:rsidR="00A06D6A">
        <w:rPr>
          <w:spacing w:val="-10"/>
        </w:rPr>
        <w:t xml:space="preserve"> </w:t>
      </w:r>
      <w:r w:rsidR="00A06D6A">
        <w:t>welfare</w:t>
      </w:r>
      <w:r w:rsidR="00A06D6A">
        <w:rPr>
          <w:spacing w:val="-13"/>
        </w:rPr>
        <w:t xml:space="preserve"> </w:t>
      </w:r>
      <w:r w:rsidR="00A06D6A">
        <w:t>of</w:t>
      </w:r>
      <w:r w:rsidR="00A06D6A">
        <w:rPr>
          <w:spacing w:val="-11"/>
        </w:rPr>
        <w:t xml:space="preserve"> </w:t>
      </w:r>
      <w:r w:rsidR="00A06D6A">
        <w:t>all</w:t>
      </w:r>
      <w:r w:rsidR="00A06D6A">
        <w:rPr>
          <w:spacing w:val="-11"/>
        </w:rPr>
        <w:t xml:space="preserve"> </w:t>
      </w:r>
      <w:r w:rsidR="00A06D6A">
        <w:t>children</w:t>
      </w:r>
      <w:r w:rsidR="00A06D6A">
        <w:rPr>
          <w:spacing w:val="-11"/>
        </w:rPr>
        <w:t xml:space="preserve"> </w:t>
      </w:r>
      <w:r w:rsidR="00A06D6A">
        <w:t>and</w:t>
      </w:r>
      <w:r w:rsidR="00A06D6A">
        <w:rPr>
          <w:spacing w:val="-11"/>
        </w:rPr>
        <w:t xml:space="preserve"> </w:t>
      </w:r>
      <w:r w:rsidR="00A06D6A">
        <w:t>young</w:t>
      </w:r>
      <w:r w:rsidR="00A06D6A">
        <w:rPr>
          <w:spacing w:val="-11"/>
        </w:rPr>
        <w:t xml:space="preserve"> </w:t>
      </w:r>
      <w:r w:rsidR="00A06D6A">
        <w:t>people</w:t>
      </w:r>
      <w:r w:rsidR="00A06D6A">
        <w:rPr>
          <w:spacing w:val="-10"/>
        </w:rPr>
        <w:t xml:space="preserve"> </w:t>
      </w:r>
      <w:r w:rsidR="00A06D6A">
        <w:t>by</w:t>
      </w:r>
      <w:r w:rsidR="00A06D6A">
        <w:rPr>
          <w:spacing w:val="-10"/>
        </w:rPr>
        <w:t xml:space="preserve"> </w:t>
      </w:r>
      <w:r w:rsidR="00A06D6A">
        <w:t>taking all reasonable steps to</w:t>
      </w:r>
      <w:r w:rsidR="002E57F7">
        <w:t xml:space="preserve"> protect them from physical, emo</w:t>
      </w:r>
      <w:r w:rsidR="00A06D6A">
        <w:t>tional, sexual, institutional, financial abuse and neglect and discrimination. This applies to all the children and young people, with disabilities that we work with, regardless</w:t>
      </w:r>
      <w:r w:rsidR="00A06D6A">
        <w:rPr>
          <w:spacing w:val="-7"/>
        </w:rPr>
        <w:t xml:space="preserve"> </w:t>
      </w:r>
      <w:r w:rsidR="00A06D6A">
        <w:t>of</w:t>
      </w:r>
      <w:r w:rsidR="00A06D6A">
        <w:rPr>
          <w:spacing w:val="-7"/>
        </w:rPr>
        <w:t xml:space="preserve"> </w:t>
      </w:r>
      <w:r w:rsidR="00A06D6A">
        <w:t>their</w:t>
      </w:r>
      <w:r w:rsidR="00A06D6A">
        <w:rPr>
          <w:spacing w:val="-5"/>
        </w:rPr>
        <w:t xml:space="preserve"> </w:t>
      </w:r>
      <w:r w:rsidR="00A06D6A">
        <w:t>gender,</w:t>
      </w:r>
      <w:r w:rsidR="00A06D6A">
        <w:rPr>
          <w:spacing w:val="-7"/>
        </w:rPr>
        <w:t xml:space="preserve"> </w:t>
      </w:r>
      <w:r w:rsidR="00A06D6A">
        <w:t>sexual</w:t>
      </w:r>
      <w:r w:rsidR="00A06D6A">
        <w:rPr>
          <w:spacing w:val="-7"/>
        </w:rPr>
        <w:t xml:space="preserve"> </w:t>
      </w:r>
      <w:r w:rsidR="00A06D6A">
        <w:t>orientation,</w:t>
      </w:r>
      <w:r w:rsidR="00A06D6A">
        <w:rPr>
          <w:spacing w:val="-7"/>
        </w:rPr>
        <w:t xml:space="preserve"> </w:t>
      </w:r>
      <w:r w:rsidR="00A06D6A">
        <w:t>race,</w:t>
      </w:r>
      <w:r w:rsidR="00A06D6A">
        <w:rPr>
          <w:spacing w:val="-4"/>
        </w:rPr>
        <w:t xml:space="preserve"> </w:t>
      </w:r>
      <w:r w:rsidR="00A06D6A">
        <w:t>nationality</w:t>
      </w:r>
      <w:r w:rsidR="00A06D6A">
        <w:rPr>
          <w:spacing w:val="-6"/>
        </w:rPr>
        <w:t xml:space="preserve"> </w:t>
      </w:r>
      <w:r w:rsidR="00A06D6A">
        <w:t>or</w:t>
      </w:r>
      <w:r w:rsidR="00A06D6A">
        <w:rPr>
          <w:spacing w:val="-4"/>
        </w:rPr>
        <w:t xml:space="preserve"> </w:t>
      </w:r>
      <w:r w:rsidR="00A06D6A">
        <w:t>country</w:t>
      </w:r>
      <w:r w:rsidR="00A06D6A">
        <w:rPr>
          <w:spacing w:val="-6"/>
        </w:rPr>
        <w:t xml:space="preserve"> </w:t>
      </w:r>
      <w:r w:rsidR="00A06D6A">
        <w:t>of</w:t>
      </w:r>
      <w:r w:rsidR="00A06D6A">
        <w:rPr>
          <w:spacing w:val="-7"/>
        </w:rPr>
        <w:t xml:space="preserve"> </w:t>
      </w:r>
      <w:r w:rsidR="00A06D6A">
        <w:t>origin.</w:t>
      </w:r>
      <w:r w:rsidR="00A06D6A">
        <w:rPr>
          <w:spacing w:val="-5"/>
        </w:rPr>
        <w:t xml:space="preserve"> </w:t>
      </w:r>
      <w:r w:rsidR="00A06D6A">
        <w:t>Our</w:t>
      </w:r>
      <w:r w:rsidR="00A06D6A">
        <w:rPr>
          <w:spacing w:val="-5"/>
        </w:rPr>
        <w:t xml:space="preserve"> </w:t>
      </w:r>
      <w:r w:rsidR="00A06D6A">
        <w:t>prime</w:t>
      </w:r>
      <w:r w:rsidR="00A06D6A">
        <w:rPr>
          <w:spacing w:val="-4"/>
        </w:rPr>
        <w:t xml:space="preserve"> </w:t>
      </w:r>
      <w:r w:rsidR="00A06D6A">
        <w:t>responsibility</w:t>
      </w:r>
      <w:r w:rsidR="00A06D6A">
        <w:rPr>
          <w:spacing w:val="-6"/>
        </w:rPr>
        <w:t xml:space="preserve"> </w:t>
      </w:r>
      <w:r w:rsidR="00A06D6A">
        <w:t>is</w:t>
      </w:r>
      <w:r w:rsidR="00A06D6A">
        <w:rPr>
          <w:spacing w:val="-5"/>
        </w:rPr>
        <w:t xml:space="preserve"> </w:t>
      </w:r>
      <w:r w:rsidR="00A06D6A">
        <w:t xml:space="preserve">to protect the safety and </w:t>
      </w:r>
      <w:r w:rsidR="00F0487D">
        <w:t>wellbeing</w:t>
      </w:r>
      <w:r w:rsidR="00A06D6A">
        <w:t xml:space="preserve"> of all children and vulnerable adults in our</w:t>
      </w:r>
      <w:r w:rsidR="00A06D6A">
        <w:rPr>
          <w:spacing w:val="-23"/>
        </w:rPr>
        <w:t xml:space="preserve"> </w:t>
      </w:r>
      <w:r w:rsidR="00A06D6A">
        <w:t>care.</w:t>
      </w:r>
    </w:p>
    <w:p w:rsidR="007516FA" w:rsidRDefault="007516FA">
      <w:pPr>
        <w:pStyle w:val="BodyText"/>
        <w:spacing w:before="10"/>
      </w:pPr>
    </w:p>
    <w:p w:rsidR="007516FA" w:rsidRDefault="00A06D6A">
      <w:pPr>
        <w:ind w:left="113" w:right="103"/>
        <w:jc w:val="both"/>
      </w:pPr>
      <w:r>
        <w:t>We</w:t>
      </w:r>
      <w:r>
        <w:rPr>
          <w:spacing w:val="-11"/>
        </w:rPr>
        <w:t xml:space="preserve"> </w:t>
      </w:r>
      <w:r>
        <w:t>will</w:t>
      </w:r>
      <w:r>
        <w:rPr>
          <w:spacing w:val="-9"/>
        </w:rPr>
        <w:t xml:space="preserve"> </w:t>
      </w:r>
      <w:r w:rsidR="001A148F">
        <w:t>ensure and</w:t>
      </w:r>
      <w:r>
        <w:rPr>
          <w:spacing w:val="-10"/>
        </w:rPr>
        <w:t xml:space="preserve"> </w:t>
      </w:r>
      <w:r>
        <w:t>are</w:t>
      </w:r>
      <w:r>
        <w:rPr>
          <w:spacing w:val="-11"/>
        </w:rPr>
        <w:t xml:space="preserve"> </w:t>
      </w:r>
      <w:r>
        <w:t>committed</w:t>
      </w:r>
      <w:r>
        <w:rPr>
          <w:spacing w:val="-11"/>
        </w:rPr>
        <w:t xml:space="preserve"> </w:t>
      </w:r>
      <w:r>
        <w:rPr>
          <w:sz w:val="20"/>
        </w:rPr>
        <w:t>to</w:t>
      </w:r>
      <w:r>
        <w:rPr>
          <w:spacing w:val="-8"/>
          <w:sz w:val="20"/>
        </w:rPr>
        <w:t xml:space="preserve"> </w:t>
      </w:r>
      <w:r>
        <w:rPr>
          <w:sz w:val="20"/>
        </w:rPr>
        <w:t>participating</w:t>
      </w:r>
      <w:r>
        <w:rPr>
          <w:spacing w:val="-8"/>
          <w:sz w:val="20"/>
        </w:rPr>
        <w:t xml:space="preserve"> </w:t>
      </w:r>
      <w:r>
        <w:rPr>
          <w:sz w:val="20"/>
        </w:rPr>
        <w:t>in</w:t>
      </w:r>
      <w:r>
        <w:rPr>
          <w:spacing w:val="-8"/>
          <w:sz w:val="20"/>
        </w:rPr>
        <w:t xml:space="preserve"> </w:t>
      </w:r>
      <w:r>
        <w:rPr>
          <w:sz w:val="20"/>
        </w:rPr>
        <w:t>a</w:t>
      </w:r>
      <w:r>
        <w:rPr>
          <w:spacing w:val="-8"/>
          <w:sz w:val="20"/>
        </w:rPr>
        <w:t xml:space="preserve"> </w:t>
      </w:r>
      <w:r>
        <w:rPr>
          <w:sz w:val="20"/>
        </w:rPr>
        <w:t>multi-agency</w:t>
      </w:r>
      <w:r>
        <w:rPr>
          <w:spacing w:val="-8"/>
          <w:sz w:val="20"/>
        </w:rPr>
        <w:t xml:space="preserve"> </w:t>
      </w:r>
      <w:r>
        <w:rPr>
          <w:sz w:val="20"/>
        </w:rPr>
        <w:t>approach</w:t>
      </w:r>
      <w:r>
        <w:rPr>
          <w:spacing w:val="-7"/>
          <w:sz w:val="20"/>
        </w:rPr>
        <w:t xml:space="preserve"> </w:t>
      </w:r>
      <w:r>
        <w:rPr>
          <w:sz w:val="20"/>
        </w:rPr>
        <w:t>to</w:t>
      </w:r>
      <w:r>
        <w:rPr>
          <w:spacing w:val="-8"/>
          <w:sz w:val="20"/>
        </w:rPr>
        <w:t xml:space="preserve"> </w:t>
      </w:r>
      <w:r>
        <w:rPr>
          <w:sz w:val="20"/>
        </w:rPr>
        <w:t>all</w:t>
      </w:r>
      <w:r>
        <w:rPr>
          <w:spacing w:val="-8"/>
          <w:sz w:val="20"/>
        </w:rPr>
        <w:t xml:space="preserve"> </w:t>
      </w:r>
      <w:r>
        <w:rPr>
          <w:sz w:val="20"/>
        </w:rPr>
        <w:t>safeguarding</w:t>
      </w:r>
      <w:r>
        <w:rPr>
          <w:spacing w:val="-8"/>
          <w:sz w:val="20"/>
        </w:rPr>
        <w:t xml:space="preserve"> </w:t>
      </w:r>
      <w:r>
        <w:rPr>
          <w:sz w:val="20"/>
        </w:rPr>
        <w:t xml:space="preserve">arrangements. </w:t>
      </w:r>
      <w:r>
        <w:t>We</w:t>
      </w:r>
      <w:r>
        <w:rPr>
          <w:spacing w:val="-8"/>
        </w:rPr>
        <w:t xml:space="preserve"> </w:t>
      </w:r>
      <w:r>
        <w:t>will work together with other agencies including Ofsted, Local Authority Social Services team and Access Centre</w:t>
      </w:r>
      <w:r w:rsidR="001A148F">
        <w:t xml:space="preserve"> family front door</w:t>
      </w:r>
      <w:r>
        <w:t xml:space="preserve"> to assist in investigations of suspicion of abuse, according to our statutory responsibility and with the aim of protecting</w:t>
      </w:r>
      <w:r>
        <w:rPr>
          <w:spacing w:val="-3"/>
        </w:rPr>
        <w:t xml:space="preserve"> </w:t>
      </w:r>
      <w:r>
        <w:t>children</w:t>
      </w:r>
    </w:p>
    <w:p w:rsidR="003C28F3" w:rsidRDefault="003C28F3">
      <w:pPr>
        <w:ind w:left="113" w:right="103"/>
        <w:jc w:val="both"/>
      </w:pPr>
    </w:p>
    <w:p w:rsidR="003C28F3" w:rsidRPr="003C28F3" w:rsidRDefault="00A84929">
      <w:pPr>
        <w:ind w:left="113" w:right="103"/>
        <w:jc w:val="both"/>
        <w:rPr>
          <w:b/>
        </w:rPr>
      </w:pPr>
      <w:r>
        <w:rPr>
          <w:b/>
        </w:rPr>
        <w:t>This policy is given to all parents/</w:t>
      </w:r>
      <w:r w:rsidR="00F0487D">
        <w:rPr>
          <w:b/>
        </w:rPr>
        <w:t>carers</w:t>
      </w:r>
      <w:r>
        <w:rPr>
          <w:b/>
        </w:rPr>
        <w:t xml:space="preserve"> and service users upon registration in order that they are aware of New Hope Policy’s and procedures. A copy is also on our website.</w:t>
      </w:r>
    </w:p>
    <w:p w:rsidR="007516FA" w:rsidRDefault="00A06D6A">
      <w:pPr>
        <w:pStyle w:val="Heading2"/>
        <w:numPr>
          <w:ilvl w:val="0"/>
          <w:numId w:val="35"/>
        </w:numPr>
        <w:tabs>
          <w:tab w:val="left" w:pos="542"/>
        </w:tabs>
        <w:spacing w:before="89"/>
        <w:jc w:val="left"/>
      </w:pPr>
      <w:r>
        <w:t>Introduction</w:t>
      </w:r>
    </w:p>
    <w:p w:rsidR="007516FA" w:rsidRDefault="00A06D6A">
      <w:pPr>
        <w:pStyle w:val="ListParagraph"/>
        <w:numPr>
          <w:ilvl w:val="1"/>
          <w:numId w:val="35"/>
        </w:numPr>
        <w:tabs>
          <w:tab w:val="left" w:pos="542"/>
        </w:tabs>
        <w:spacing w:before="91"/>
        <w:ind w:right="107" w:hanging="142"/>
      </w:pPr>
      <w:r>
        <w:t>This policy has been developed in accordance with the principles established by the Children Acts 1989 and 2004; and 'Working Together to Safeguard Children'</w:t>
      </w:r>
      <w:r>
        <w:rPr>
          <w:spacing w:val="-18"/>
        </w:rPr>
        <w:t xml:space="preserve"> </w:t>
      </w:r>
      <w:r>
        <w:t>2015</w:t>
      </w:r>
    </w:p>
    <w:p w:rsidR="007516FA" w:rsidRDefault="00786BA0">
      <w:pPr>
        <w:pStyle w:val="ListParagraph"/>
        <w:numPr>
          <w:ilvl w:val="1"/>
          <w:numId w:val="35"/>
        </w:numPr>
        <w:tabs>
          <w:tab w:val="left" w:pos="542"/>
        </w:tabs>
        <w:spacing w:before="89"/>
        <w:ind w:left="541"/>
      </w:pPr>
      <w:r>
        <w:rPr>
          <w:b/>
        </w:rPr>
        <w:t>New Hope</w:t>
      </w:r>
      <w:r w:rsidR="00A06D6A">
        <w:rPr>
          <w:b/>
        </w:rPr>
        <w:t xml:space="preserve"> </w:t>
      </w:r>
      <w:r w:rsidR="00A06D6A">
        <w:t xml:space="preserve">fully </w:t>
      </w:r>
      <w:r w:rsidR="00616E35">
        <w:t>recognizes</w:t>
      </w:r>
      <w:r w:rsidR="00A06D6A">
        <w:t xml:space="preserve"> its responsibilities for safeguarding</w:t>
      </w:r>
      <w:r w:rsidR="00A06D6A">
        <w:rPr>
          <w:spacing w:val="-31"/>
        </w:rPr>
        <w:t xml:space="preserve"> </w:t>
      </w:r>
      <w:r w:rsidR="00A06D6A">
        <w:t>children.</w:t>
      </w:r>
    </w:p>
    <w:p w:rsidR="007516FA" w:rsidRDefault="00A06D6A">
      <w:pPr>
        <w:pStyle w:val="ListParagraph"/>
        <w:numPr>
          <w:ilvl w:val="1"/>
          <w:numId w:val="35"/>
        </w:numPr>
        <w:tabs>
          <w:tab w:val="left" w:pos="542"/>
        </w:tabs>
        <w:spacing w:before="91"/>
        <w:ind w:left="541"/>
      </w:pPr>
      <w:r>
        <w:t>Our policy applies to all staff, trustees and volunteers working in the</w:t>
      </w:r>
      <w:r>
        <w:rPr>
          <w:spacing w:val="-22"/>
        </w:rPr>
        <w:t xml:space="preserve"> </w:t>
      </w:r>
      <w:r>
        <w:t>clubs.</w:t>
      </w:r>
    </w:p>
    <w:p w:rsidR="007516FA" w:rsidRDefault="00A06D6A">
      <w:pPr>
        <w:pStyle w:val="ListParagraph"/>
        <w:numPr>
          <w:ilvl w:val="1"/>
          <w:numId w:val="35"/>
        </w:numPr>
        <w:tabs>
          <w:tab w:val="left" w:pos="542"/>
        </w:tabs>
        <w:spacing w:before="89"/>
        <w:ind w:left="541"/>
      </w:pPr>
      <w:r>
        <w:t>There are five main elements to our</w:t>
      </w:r>
      <w:r>
        <w:rPr>
          <w:spacing w:val="-16"/>
        </w:rPr>
        <w:t xml:space="preserve"> </w:t>
      </w:r>
      <w:r>
        <w:t>policy:</w:t>
      </w:r>
    </w:p>
    <w:p w:rsidR="007516FA" w:rsidRDefault="00A06D6A">
      <w:pPr>
        <w:pStyle w:val="ListParagraph"/>
        <w:numPr>
          <w:ilvl w:val="0"/>
          <w:numId w:val="34"/>
        </w:numPr>
        <w:tabs>
          <w:tab w:val="left" w:pos="256"/>
        </w:tabs>
        <w:spacing w:before="89"/>
      </w:pPr>
      <w:r>
        <w:t xml:space="preserve">Ensuring we </w:t>
      </w:r>
      <w:r w:rsidR="00616E35">
        <w:t>practice</w:t>
      </w:r>
      <w:r>
        <w:t xml:space="preserve"> safer recruitment in checking the suitability of staff and volunteers to work with</w:t>
      </w:r>
      <w:r>
        <w:rPr>
          <w:spacing w:val="-28"/>
        </w:rPr>
        <w:t xml:space="preserve"> </w:t>
      </w:r>
      <w:r>
        <w:t>children;</w:t>
      </w:r>
    </w:p>
    <w:p w:rsidR="007516FA" w:rsidRDefault="00A06D6A">
      <w:pPr>
        <w:pStyle w:val="ListParagraph"/>
        <w:numPr>
          <w:ilvl w:val="0"/>
          <w:numId w:val="34"/>
        </w:numPr>
        <w:tabs>
          <w:tab w:val="left" w:pos="256"/>
        </w:tabs>
        <w:spacing w:before="91"/>
      </w:pPr>
      <w:r>
        <w:t>Raising awareness of child protection issues and equipping children with the skills needed to keep them</w:t>
      </w:r>
      <w:r>
        <w:rPr>
          <w:spacing w:val="-28"/>
        </w:rPr>
        <w:t xml:space="preserve"> </w:t>
      </w:r>
      <w:r>
        <w:t>safe;</w:t>
      </w:r>
    </w:p>
    <w:p w:rsidR="007516FA" w:rsidRDefault="00A06D6A">
      <w:pPr>
        <w:pStyle w:val="ListParagraph"/>
        <w:numPr>
          <w:ilvl w:val="0"/>
          <w:numId w:val="34"/>
        </w:numPr>
        <w:tabs>
          <w:tab w:val="left" w:pos="256"/>
        </w:tabs>
        <w:spacing w:before="90"/>
      </w:pPr>
      <w:r>
        <w:t>Developing</w:t>
      </w:r>
      <w:r>
        <w:rPr>
          <w:spacing w:val="-10"/>
        </w:rPr>
        <w:t xml:space="preserve"> </w:t>
      </w:r>
      <w:r>
        <w:t>and</w:t>
      </w:r>
      <w:r>
        <w:rPr>
          <w:spacing w:val="-12"/>
        </w:rPr>
        <w:t xml:space="preserve"> </w:t>
      </w:r>
      <w:r>
        <w:t>then</w:t>
      </w:r>
      <w:r>
        <w:rPr>
          <w:spacing w:val="-10"/>
        </w:rPr>
        <w:t xml:space="preserve"> </w:t>
      </w:r>
      <w:r>
        <w:t>implementing</w:t>
      </w:r>
      <w:r>
        <w:rPr>
          <w:spacing w:val="-12"/>
        </w:rPr>
        <w:t xml:space="preserve"> </w:t>
      </w:r>
      <w:r>
        <w:t>procedures</w:t>
      </w:r>
      <w:r>
        <w:rPr>
          <w:spacing w:val="-11"/>
        </w:rPr>
        <w:t xml:space="preserve"> </w:t>
      </w:r>
      <w:r>
        <w:t>for</w:t>
      </w:r>
      <w:r>
        <w:rPr>
          <w:spacing w:val="-9"/>
        </w:rPr>
        <w:t xml:space="preserve"> </w:t>
      </w:r>
      <w:r>
        <w:t>identifying</w:t>
      </w:r>
      <w:r>
        <w:rPr>
          <w:spacing w:val="-10"/>
        </w:rPr>
        <w:t xml:space="preserve"> </w:t>
      </w:r>
      <w:r>
        <w:t>and</w:t>
      </w:r>
      <w:r>
        <w:rPr>
          <w:spacing w:val="-12"/>
        </w:rPr>
        <w:t xml:space="preserve"> </w:t>
      </w:r>
      <w:r>
        <w:t>reporting</w:t>
      </w:r>
      <w:r>
        <w:rPr>
          <w:spacing w:val="-10"/>
        </w:rPr>
        <w:t xml:space="preserve"> </w:t>
      </w:r>
      <w:r>
        <w:t>cases,</w:t>
      </w:r>
      <w:r>
        <w:rPr>
          <w:spacing w:val="-11"/>
        </w:rPr>
        <w:t xml:space="preserve"> </w:t>
      </w:r>
      <w:r>
        <w:t>or</w:t>
      </w:r>
      <w:r>
        <w:rPr>
          <w:spacing w:val="-12"/>
        </w:rPr>
        <w:t xml:space="preserve"> </w:t>
      </w:r>
      <w:r>
        <w:t>suspected</w:t>
      </w:r>
      <w:r>
        <w:rPr>
          <w:spacing w:val="-10"/>
        </w:rPr>
        <w:t xml:space="preserve"> </w:t>
      </w:r>
      <w:r>
        <w:t>cases,</w:t>
      </w:r>
      <w:r>
        <w:rPr>
          <w:spacing w:val="-13"/>
        </w:rPr>
        <w:t xml:space="preserve"> </w:t>
      </w:r>
      <w:r>
        <w:t>of</w:t>
      </w:r>
      <w:r>
        <w:rPr>
          <w:spacing w:val="-12"/>
        </w:rPr>
        <w:t xml:space="preserve"> </w:t>
      </w:r>
      <w:r>
        <w:t>abuse;</w:t>
      </w:r>
    </w:p>
    <w:p w:rsidR="007516FA" w:rsidRDefault="00A06D6A">
      <w:pPr>
        <w:pStyle w:val="ListParagraph"/>
        <w:numPr>
          <w:ilvl w:val="0"/>
          <w:numId w:val="34"/>
        </w:numPr>
        <w:tabs>
          <w:tab w:val="left" w:pos="256"/>
        </w:tabs>
        <w:spacing w:before="89"/>
        <w:ind w:right="106"/>
      </w:pPr>
      <w:r>
        <w:t>Supporting children/young people who have been identified as in need of early help or at risk of harm in accordance with his/her agreed Child Protection, Child in Need or Early Help</w:t>
      </w:r>
      <w:r>
        <w:rPr>
          <w:spacing w:val="-30"/>
        </w:rPr>
        <w:t xml:space="preserve"> </w:t>
      </w:r>
      <w:r>
        <w:t>plan;</w:t>
      </w:r>
    </w:p>
    <w:p w:rsidR="007516FA" w:rsidRDefault="00A06D6A">
      <w:pPr>
        <w:pStyle w:val="ListParagraph"/>
        <w:numPr>
          <w:ilvl w:val="0"/>
          <w:numId w:val="34"/>
        </w:numPr>
        <w:tabs>
          <w:tab w:val="left" w:pos="256"/>
        </w:tabs>
        <w:spacing w:before="89"/>
      </w:pPr>
      <w:r>
        <w:t>Establishing a safe environment in which children can learn and</w:t>
      </w:r>
      <w:r>
        <w:rPr>
          <w:spacing w:val="-24"/>
        </w:rPr>
        <w:t xml:space="preserve"> </w:t>
      </w:r>
      <w:r>
        <w:t>develop.</w:t>
      </w:r>
    </w:p>
    <w:p w:rsidR="00BA7323" w:rsidRDefault="00BA7323">
      <w:pPr>
        <w:pStyle w:val="ListParagraph"/>
        <w:numPr>
          <w:ilvl w:val="0"/>
          <w:numId w:val="34"/>
        </w:numPr>
        <w:tabs>
          <w:tab w:val="left" w:pos="256"/>
        </w:tabs>
        <w:spacing w:before="89"/>
      </w:pPr>
      <w:r>
        <w:t>We place our policy on our website for parents/carers to view.</w:t>
      </w:r>
      <w:r w:rsidR="00A26EBB">
        <w:t xml:space="preserve"> All families are told when they join New Hope about our policy their attention is drawn to where they may find the policy should they require it.</w:t>
      </w:r>
    </w:p>
    <w:p w:rsidR="00A26EBB" w:rsidRDefault="00A26EBB">
      <w:pPr>
        <w:pStyle w:val="ListParagraph"/>
        <w:numPr>
          <w:ilvl w:val="0"/>
          <w:numId w:val="34"/>
        </w:numPr>
        <w:tabs>
          <w:tab w:val="left" w:pos="256"/>
        </w:tabs>
        <w:spacing w:before="89"/>
      </w:pPr>
      <w:r>
        <w:t xml:space="preserve">As part of New Hopes </w:t>
      </w:r>
      <w:r w:rsidR="001F2759">
        <w:t>culture,</w:t>
      </w:r>
      <w:r>
        <w:t xml:space="preserve"> we talk to the children about their safety and tell them who to speak to if they have any worries.</w:t>
      </w:r>
    </w:p>
    <w:p w:rsidR="007516FA" w:rsidRDefault="007516FA">
      <w:pPr>
        <w:pStyle w:val="BodyText"/>
        <w:spacing w:before="8"/>
        <w:rPr>
          <w:sz w:val="17"/>
        </w:rPr>
      </w:pPr>
    </w:p>
    <w:p w:rsidR="007516FA" w:rsidRDefault="00A06D6A">
      <w:pPr>
        <w:pStyle w:val="ListParagraph"/>
        <w:numPr>
          <w:ilvl w:val="1"/>
          <w:numId w:val="33"/>
        </w:numPr>
        <w:tabs>
          <w:tab w:val="left" w:pos="499"/>
        </w:tabs>
        <w:ind w:right="108" w:hanging="142"/>
      </w:pPr>
      <w:r>
        <w:t xml:space="preserve">We </w:t>
      </w:r>
      <w:r w:rsidR="00616E35">
        <w:t>recognize</w:t>
      </w:r>
      <w:r>
        <w:t xml:space="preserve"> that because of the close contact with children, club staff are well placed to identify concerns early and to observe the outward signs of abuse. The club will</w:t>
      </w:r>
      <w:r>
        <w:rPr>
          <w:spacing w:val="-15"/>
        </w:rPr>
        <w:t xml:space="preserve"> </w:t>
      </w:r>
      <w:r>
        <w:t>therefore:</w:t>
      </w:r>
    </w:p>
    <w:p w:rsidR="007516FA" w:rsidRDefault="007516FA">
      <w:pPr>
        <w:pStyle w:val="BodyText"/>
        <w:spacing w:before="9"/>
        <w:rPr>
          <w:sz w:val="17"/>
        </w:rPr>
      </w:pPr>
    </w:p>
    <w:p w:rsidR="007516FA" w:rsidRDefault="00A06D6A">
      <w:pPr>
        <w:pStyle w:val="ListParagraph"/>
        <w:numPr>
          <w:ilvl w:val="0"/>
          <w:numId w:val="34"/>
        </w:numPr>
        <w:tabs>
          <w:tab w:val="left" w:pos="256"/>
        </w:tabs>
        <w:ind w:right="112"/>
      </w:pPr>
      <w:r>
        <w:t xml:space="preserve">Establish and maintain an environment where children feel safe, secure, valued and respected and are </w:t>
      </w:r>
      <w:r>
        <w:lastRenderedPageBreak/>
        <w:t>encouraged to talk, believing they will be listened</w:t>
      </w:r>
      <w:r>
        <w:rPr>
          <w:spacing w:val="-18"/>
        </w:rPr>
        <w:t xml:space="preserve"> </w:t>
      </w:r>
      <w:r>
        <w:t>to;</w:t>
      </w:r>
    </w:p>
    <w:p w:rsidR="007516FA" w:rsidRDefault="007516FA">
      <w:pPr>
        <w:pStyle w:val="BodyText"/>
        <w:spacing w:before="5"/>
        <w:rPr>
          <w:sz w:val="18"/>
        </w:rPr>
      </w:pPr>
    </w:p>
    <w:p w:rsidR="007516FA" w:rsidRDefault="00A06D6A">
      <w:pPr>
        <w:pStyle w:val="ListParagraph"/>
        <w:numPr>
          <w:ilvl w:val="0"/>
          <w:numId w:val="34"/>
        </w:numPr>
        <w:tabs>
          <w:tab w:val="left" w:pos="256"/>
        </w:tabs>
        <w:spacing w:line="266" w:lineRule="exact"/>
        <w:ind w:right="106"/>
      </w:pPr>
      <w:r>
        <w:t>Ensure children know that there are adults in the club whom they can approach if they are worried and that adults are observant to any significant changes in</w:t>
      </w:r>
      <w:r>
        <w:rPr>
          <w:spacing w:val="-11"/>
        </w:rPr>
        <w:t xml:space="preserve"> </w:t>
      </w:r>
      <w:r w:rsidR="00616E35">
        <w:t>demeanor</w:t>
      </w:r>
      <w:r>
        <w:t>;</w:t>
      </w:r>
    </w:p>
    <w:p w:rsidR="007516FA" w:rsidRDefault="007516FA">
      <w:pPr>
        <w:pStyle w:val="BodyText"/>
        <w:spacing w:before="2"/>
        <w:rPr>
          <w:sz w:val="18"/>
        </w:rPr>
      </w:pPr>
    </w:p>
    <w:p w:rsidR="007516FA" w:rsidRDefault="00A06D6A">
      <w:pPr>
        <w:pStyle w:val="ListParagraph"/>
        <w:numPr>
          <w:ilvl w:val="0"/>
          <w:numId w:val="34"/>
        </w:numPr>
        <w:tabs>
          <w:tab w:val="left" w:pos="256"/>
        </w:tabs>
        <w:ind w:right="105"/>
      </w:pPr>
      <w:r>
        <w:t>Include</w:t>
      </w:r>
      <w:r>
        <w:rPr>
          <w:spacing w:val="-4"/>
        </w:rPr>
        <w:t xml:space="preserve"> </w:t>
      </w:r>
      <w:r>
        <w:t>opportunities</w:t>
      </w:r>
      <w:r>
        <w:rPr>
          <w:spacing w:val="-5"/>
        </w:rPr>
        <w:t xml:space="preserve"> </w:t>
      </w:r>
      <w:r>
        <w:t>in</w:t>
      </w:r>
      <w:r>
        <w:rPr>
          <w:spacing w:val="-5"/>
        </w:rPr>
        <w:t xml:space="preserve"> </w:t>
      </w:r>
      <w:r>
        <w:t>the</w:t>
      </w:r>
      <w:r>
        <w:rPr>
          <w:spacing w:val="-3"/>
        </w:rPr>
        <w:t xml:space="preserve"> </w:t>
      </w:r>
      <w:r>
        <w:t>activity</w:t>
      </w:r>
      <w:r>
        <w:rPr>
          <w:spacing w:val="-4"/>
        </w:rPr>
        <w:t xml:space="preserve"> </w:t>
      </w:r>
      <w:r>
        <w:t>timetable,</w:t>
      </w:r>
      <w:r>
        <w:rPr>
          <w:spacing w:val="-4"/>
        </w:rPr>
        <w:t xml:space="preserve"> </w:t>
      </w:r>
      <w:r>
        <w:t>for</w:t>
      </w:r>
      <w:r>
        <w:rPr>
          <w:spacing w:val="-4"/>
        </w:rPr>
        <w:t xml:space="preserve"> </w:t>
      </w:r>
      <w:r>
        <w:t>children</w:t>
      </w:r>
      <w:r>
        <w:rPr>
          <w:spacing w:val="-5"/>
        </w:rPr>
        <w:t xml:space="preserve"> </w:t>
      </w:r>
      <w:r>
        <w:t>to</w:t>
      </w:r>
      <w:r>
        <w:rPr>
          <w:spacing w:val="-3"/>
        </w:rPr>
        <w:t xml:space="preserve"> </w:t>
      </w:r>
      <w:r>
        <w:t>develop</w:t>
      </w:r>
      <w:r>
        <w:rPr>
          <w:spacing w:val="-7"/>
        </w:rPr>
        <w:t xml:space="preserve"> </w:t>
      </w:r>
      <w:r>
        <w:t>the</w:t>
      </w:r>
      <w:r>
        <w:rPr>
          <w:spacing w:val="-4"/>
        </w:rPr>
        <w:t xml:space="preserve"> </w:t>
      </w:r>
      <w:r>
        <w:t>skills</w:t>
      </w:r>
      <w:r>
        <w:rPr>
          <w:spacing w:val="-7"/>
        </w:rPr>
        <w:t xml:space="preserve"> </w:t>
      </w:r>
      <w:r>
        <w:t>they</w:t>
      </w:r>
      <w:r>
        <w:rPr>
          <w:spacing w:val="-3"/>
        </w:rPr>
        <w:t xml:space="preserve"> </w:t>
      </w:r>
      <w:r>
        <w:t>need</w:t>
      </w:r>
      <w:r>
        <w:rPr>
          <w:spacing w:val="-5"/>
        </w:rPr>
        <w:t xml:space="preserve"> </w:t>
      </w:r>
      <w:r>
        <w:t>to</w:t>
      </w:r>
      <w:r>
        <w:rPr>
          <w:spacing w:val="-3"/>
        </w:rPr>
        <w:t xml:space="preserve"> </w:t>
      </w:r>
      <w:r w:rsidR="00616E35">
        <w:t>recognize</w:t>
      </w:r>
      <w:r>
        <w:rPr>
          <w:spacing w:val="-4"/>
        </w:rPr>
        <w:t xml:space="preserve"> </w:t>
      </w:r>
      <w:r>
        <w:t>and</w:t>
      </w:r>
      <w:r>
        <w:rPr>
          <w:spacing w:val="-7"/>
        </w:rPr>
        <w:t xml:space="preserve"> </w:t>
      </w:r>
      <w:r>
        <w:t>stay safe from abuse and to know who they should turn to for</w:t>
      </w:r>
      <w:r>
        <w:rPr>
          <w:spacing w:val="-20"/>
        </w:rPr>
        <w:t xml:space="preserve"> </w:t>
      </w:r>
      <w:r>
        <w:t>help.</w:t>
      </w:r>
    </w:p>
    <w:p w:rsidR="007516FA" w:rsidRDefault="007516FA">
      <w:pPr>
        <w:pStyle w:val="BodyText"/>
        <w:spacing w:before="8"/>
        <w:rPr>
          <w:sz w:val="17"/>
        </w:rPr>
      </w:pPr>
    </w:p>
    <w:p w:rsidR="007516FA" w:rsidRDefault="00A06D6A">
      <w:pPr>
        <w:pStyle w:val="ListParagraph"/>
        <w:numPr>
          <w:ilvl w:val="1"/>
          <w:numId w:val="33"/>
        </w:numPr>
        <w:tabs>
          <w:tab w:val="left" w:pos="499"/>
        </w:tabs>
        <w:ind w:right="108" w:hanging="142"/>
      </w:pPr>
      <w:r>
        <w:t>We</w:t>
      </w:r>
      <w:r>
        <w:rPr>
          <w:spacing w:val="-3"/>
        </w:rPr>
        <w:t xml:space="preserve"> </w:t>
      </w:r>
      <w:r>
        <w:t>seek</w:t>
      </w:r>
      <w:r>
        <w:rPr>
          <w:spacing w:val="-3"/>
        </w:rPr>
        <w:t xml:space="preserve"> </w:t>
      </w:r>
      <w:r>
        <w:t>to</w:t>
      </w:r>
      <w:r>
        <w:rPr>
          <w:spacing w:val="-2"/>
        </w:rPr>
        <w:t xml:space="preserve"> </w:t>
      </w:r>
      <w:r>
        <w:t>ensure</w:t>
      </w:r>
      <w:r>
        <w:rPr>
          <w:spacing w:val="-3"/>
        </w:rPr>
        <w:t xml:space="preserve"> </w:t>
      </w:r>
      <w:r>
        <w:t>that</w:t>
      </w:r>
      <w:r>
        <w:rPr>
          <w:spacing w:val="-3"/>
        </w:rPr>
        <w:t xml:space="preserve"> </w:t>
      </w:r>
      <w:r>
        <w:t>the</w:t>
      </w:r>
      <w:r>
        <w:rPr>
          <w:spacing w:val="-1"/>
        </w:rPr>
        <w:t xml:space="preserve"> </w:t>
      </w:r>
      <w:r>
        <w:t>child's</w:t>
      </w:r>
      <w:r>
        <w:rPr>
          <w:spacing w:val="-1"/>
        </w:rPr>
        <w:t xml:space="preserve"> </w:t>
      </w:r>
      <w:r>
        <w:t>wishes</w:t>
      </w:r>
      <w:r>
        <w:rPr>
          <w:spacing w:val="-1"/>
        </w:rPr>
        <w:t xml:space="preserve"> </w:t>
      </w:r>
      <w:r>
        <w:t>and</w:t>
      </w:r>
      <w:r>
        <w:rPr>
          <w:spacing w:val="-2"/>
        </w:rPr>
        <w:t xml:space="preserve"> </w:t>
      </w:r>
      <w:r>
        <w:t>feelings</w:t>
      </w:r>
      <w:r>
        <w:rPr>
          <w:spacing w:val="-1"/>
        </w:rPr>
        <w:t xml:space="preserve"> </w:t>
      </w:r>
      <w:r>
        <w:t>are</w:t>
      </w:r>
      <w:r>
        <w:rPr>
          <w:spacing w:val="-2"/>
        </w:rPr>
        <w:t xml:space="preserve"> </w:t>
      </w:r>
      <w:r>
        <w:t>taken</w:t>
      </w:r>
      <w:r>
        <w:rPr>
          <w:spacing w:val="-4"/>
        </w:rPr>
        <w:t xml:space="preserve"> </w:t>
      </w:r>
      <w:r>
        <w:t>into</w:t>
      </w:r>
      <w:r>
        <w:rPr>
          <w:spacing w:val="-3"/>
        </w:rPr>
        <w:t xml:space="preserve"> </w:t>
      </w:r>
      <w:r>
        <w:t>account</w:t>
      </w:r>
      <w:r>
        <w:rPr>
          <w:spacing w:val="-3"/>
        </w:rPr>
        <w:t xml:space="preserve"> </w:t>
      </w:r>
      <w:r>
        <w:t>when</w:t>
      </w:r>
      <w:r>
        <w:rPr>
          <w:spacing w:val="-1"/>
        </w:rPr>
        <w:t xml:space="preserve"> </w:t>
      </w:r>
      <w:r>
        <w:t>determining</w:t>
      </w:r>
      <w:r>
        <w:rPr>
          <w:spacing w:val="-2"/>
        </w:rPr>
        <w:t xml:space="preserve"> </w:t>
      </w:r>
      <w:r>
        <w:t>what</w:t>
      </w:r>
      <w:r>
        <w:rPr>
          <w:spacing w:val="-1"/>
        </w:rPr>
        <w:t xml:space="preserve"> </w:t>
      </w:r>
      <w:r>
        <w:t>action to take and what services to provide to protect children from harm.  To this end we</w:t>
      </w:r>
      <w:r>
        <w:rPr>
          <w:spacing w:val="-30"/>
        </w:rPr>
        <w:t xml:space="preserve"> </w:t>
      </w:r>
      <w:r>
        <w:t>will:</w:t>
      </w:r>
    </w:p>
    <w:p w:rsidR="007516FA" w:rsidRDefault="007516FA">
      <w:pPr>
        <w:sectPr w:rsidR="007516FA">
          <w:type w:val="continuous"/>
          <w:pgSz w:w="11910" w:h="16850"/>
          <w:pgMar w:top="1000" w:right="740" w:bottom="640" w:left="880" w:header="720" w:footer="720" w:gutter="0"/>
          <w:cols w:space="720"/>
        </w:sectPr>
      </w:pPr>
    </w:p>
    <w:p w:rsidR="007516FA" w:rsidRDefault="00A06D6A">
      <w:pPr>
        <w:pStyle w:val="ListParagraph"/>
        <w:numPr>
          <w:ilvl w:val="0"/>
          <w:numId w:val="34"/>
        </w:numPr>
        <w:tabs>
          <w:tab w:val="left" w:pos="256"/>
        </w:tabs>
        <w:spacing w:before="30"/>
        <w:ind w:right="103"/>
      </w:pPr>
      <w:r>
        <w:lastRenderedPageBreak/>
        <w:t>Ensure</w:t>
      </w:r>
      <w:r>
        <w:rPr>
          <w:spacing w:val="-6"/>
        </w:rPr>
        <w:t xml:space="preserve"> </w:t>
      </w:r>
      <w:r>
        <w:t>there</w:t>
      </w:r>
      <w:r>
        <w:rPr>
          <w:spacing w:val="-6"/>
        </w:rPr>
        <w:t xml:space="preserve"> </w:t>
      </w:r>
      <w:r>
        <w:t>are</w:t>
      </w:r>
      <w:r>
        <w:rPr>
          <w:spacing w:val="-6"/>
        </w:rPr>
        <w:t xml:space="preserve"> </w:t>
      </w:r>
      <w:r>
        <w:t>systems</w:t>
      </w:r>
      <w:r>
        <w:rPr>
          <w:spacing w:val="-7"/>
        </w:rPr>
        <w:t xml:space="preserve"> </w:t>
      </w:r>
      <w:r>
        <w:t>in</w:t>
      </w:r>
      <w:r>
        <w:rPr>
          <w:spacing w:val="-9"/>
        </w:rPr>
        <w:t xml:space="preserve"> </w:t>
      </w:r>
      <w:r>
        <w:t>place</w:t>
      </w:r>
      <w:r>
        <w:rPr>
          <w:spacing w:val="-7"/>
        </w:rPr>
        <w:t xml:space="preserve"> </w:t>
      </w:r>
      <w:r>
        <w:t>for</w:t>
      </w:r>
      <w:r>
        <w:rPr>
          <w:spacing w:val="-8"/>
        </w:rPr>
        <w:t xml:space="preserve"> </w:t>
      </w:r>
      <w:r>
        <w:t>children</w:t>
      </w:r>
      <w:r>
        <w:rPr>
          <w:spacing w:val="-7"/>
        </w:rPr>
        <w:t xml:space="preserve"> </w:t>
      </w:r>
      <w:r>
        <w:t>to</w:t>
      </w:r>
      <w:r>
        <w:rPr>
          <w:spacing w:val="-5"/>
        </w:rPr>
        <w:t xml:space="preserve"> </w:t>
      </w:r>
      <w:r>
        <w:t>express</w:t>
      </w:r>
      <w:r>
        <w:rPr>
          <w:spacing w:val="-5"/>
        </w:rPr>
        <w:t xml:space="preserve"> </w:t>
      </w:r>
      <w:r>
        <w:t>their</w:t>
      </w:r>
      <w:r>
        <w:rPr>
          <w:spacing w:val="-8"/>
        </w:rPr>
        <w:t xml:space="preserve"> </w:t>
      </w:r>
      <w:r>
        <w:t>views</w:t>
      </w:r>
      <w:r>
        <w:rPr>
          <w:spacing w:val="-7"/>
        </w:rPr>
        <w:t xml:space="preserve"> </w:t>
      </w:r>
      <w:r>
        <w:t>and</w:t>
      </w:r>
      <w:r>
        <w:rPr>
          <w:spacing w:val="-7"/>
        </w:rPr>
        <w:t xml:space="preserve"> </w:t>
      </w:r>
      <w:r>
        <w:t>give</w:t>
      </w:r>
      <w:r>
        <w:rPr>
          <w:spacing w:val="-7"/>
        </w:rPr>
        <w:t xml:space="preserve"> </w:t>
      </w:r>
      <w:r>
        <w:t>feedback</w:t>
      </w:r>
      <w:r>
        <w:rPr>
          <w:spacing w:val="-6"/>
        </w:rPr>
        <w:t xml:space="preserve"> </w:t>
      </w:r>
      <w:r>
        <w:t>e.g.</w:t>
      </w:r>
      <w:r>
        <w:rPr>
          <w:spacing w:val="-7"/>
        </w:rPr>
        <w:t xml:space="preserve"> </w:t>
      </w:r>
      <w:r>
        <w:t>through</w:t>
      </w:r>
      <w:r>
        <w:rPr>
          <w:spacing w:val="-6"/>
        </w:rPr>
        <w:t xml:space="preserve"> </w:t>
      </w:r>
      <w:r>
        <w:t>club</w:t>
      </w:r>
      <w:r>
        <w:rPr>
          <w:spacing w:val="-7"/>
        </w:rPr>
        <w:t xml:space="preserve"> </w:t>
      </w:r>
      <w:r>
        <w:t>diaries, evaluations and circle time</w:t>
      </w:r>
      <w:r>
        <w:rPr>
          <w:spacing w:val="-8"/>
        </w:rPr>
        <w:t xml:space="preserve"> </w:t>
      </w:r>
      <w:r>
        <w:t>meetings</w:t>
      </w:r>
    </w:p>
    <w:p w:rsidR="007516FA" w:rsidRDefault="007516FA">
      <w:pPr>
        <w:pStyle w:val="BodyText"/>
        <w:spacing w:before="7"/>
        <w:rPr>
          <w:sz w:val="17"/>
        </w:rPr>
      </w:pPr>
    </w:p>
    <w:p w:rsidR="007516FA" w:rsidRDefault="00A06D6A">
      <w:pPr>
        <w:pStyle w:val="ListParagraph"/>
        <w:numPr>
          <w:ilvl w:val="0"/>
          <w:numId w:val="34"/>
        </w:numPr>
        <w:tabs>
          <w:tab w:val="left" w:pos="256"/>
        </w:tabs>
      </w:pPr>
      <w:r>
        <w:t>Ensure that the child's thoughts/</w:t>
      </w:r>
      <w:r w:rsidR="001A148F">
        <w:t>wishes,</w:t>
      </w:r>
      <w:r>
        <w:t xml:space="preserve"> and feelings are recorded on all</w:t>
      </w:r>
      <w:r>
        <w:rPr>
          <w:spacing w:val="-24"/>
        </w:rPr>
        <w:t xml:space="preserve"> </w:t>
      </w:r>
      <w:r>
        <w:t>referrals.</w:t>
      </w:r>
    </w:p>
    <w:p w:rsidR="007516FA" w:rsidRDefault="007516FA">
      <w:pPr>
        <w:pStyle w:val="BodyText"/>
        <w:spacing w:before="8"/>
        <w:rPr>
          <w:sz w:val="17"/>
        </w:rPr>
      </w:pPr>
    </w:p>
    <w:p w:rsidR="007516FA" w:rsidRDefault="00A06D6A">
      <w:pPr>
        <w:pStyle w:val="Heading2"/>
        <w:numPr>
          <w:ilvl w:val="0"/>
          <w:numId w:val="35"/>
        </w:numPr>
        <w:tabs>
          <w:tab w:val="left" w:pos="542"/>
        </w:tabs>
        <w:spacing w:before="1"/>
        <w:jc w:val="left"/>
      </w:pPr>
      <w:r>
        <w:t>Procedures</w:t>
      </w:r>
    </w:p>
    <w:p w:rsidR="007516FA" w:rsidRDefault="00A06D6A">
      <w:pPr>
        <w:pStyle w:val="ListParagraph"/>
        <w:numPr>
          <w:ilvl w:val="1"/>
          <w:numId w:val="32"/>
        </w:numPr>
        <w:tabs>
          <w:tab w:val="left" w:pos="542"/>
        </w:tabs>
        <w:spacing w:before="91" w:line="319" w:lineRule="auto"/>
        <w:ind w:right="1026" w:firstLine="0"/>
        <w:jc w:val="left"/>
      </w:pPr>
      <w:r>
        <w:t>We will follow the procedures set out by the Worcestershire Safeguarding Children Board (WSCB) The club</w:t>
      </w:r>
      <w:r>
        <w:rPr>
          <w:spacing w:val="-3"/>
        </w:rPr>
        <w:t xml:space="preserve"> </w:t>
      </w:r>
      <w:r>
        <w:t>will:</w:t>
      </w:r>
    </w:p>
    <w:p w:rsidR="007516FA" w:rsidRDefault="00A06D6A">
      <w:pPr>
        <w:pStyle w:val="ListParagraph"/>
        <w:numPr>
          <w:ilvl w:val="0"/>
          <w:numId w:val="34"/>
        </w:numPr>
        <w:tabs>
          <w:tab w:val="left" w:pos="256"/>
        </w:tabs>
        <w:spacing w:before="11" w:line="266" w:lineRule="exact"/>
        <w:ind w:right="110"/>
      </w:pPr>
      <w:r>
        <w:t>Ensure it has a senior leader nominated as Designated Safeguarding Lead (DSL) who has received appropriate training and support for this</w:t>
      </w:r>
      <w:r>
        <w:rPr>
          <w:spacing w:val="-10"/>
        </w:rPr>
        <w:t xml:space="preserve"> </w:t>
      </w:r>
      <w:r>
        <w:t>role</w:t>
      </w:r>
      <w:r w:rsidR="001A148F">
        <w:t xml:space="preserve"> and ensure D.S.L is on the premises at all times.</w:t>
      </w:r>
    </w:p>
    <w:p w:rsidR="007516FA" w:rsidRDefault="00A06D6A">
      <w:pPr>
        <w:pStyle w:val="ListParagraph"/>
        <w:numPr>
          <w:ilvl w:val="0"/>
          <w:numId w:val="34"/>
        </w:numPr>
        <w:tabs>
          <w:tab w:val="left" w:pos="256"/>
        </w:tabs>
        <w:spacing w:before="97"/>
      </w:pPr>
      <w:r>
        <w:t>Ensure it has a member of staff who will act in the absence of the DSL (deputy</w:t>
      </w:r>
      <w:r>
        <w:rPr>
          <w:spacing w:val="-28"/>
        </w:rPr>
        <w:t xml:space="preserve"> </w:t>
      </w:r>
      <w:r>
        <w:t>DSL);</w:t>
      </w:r>
    </w:p>
    <w:p w:rsidR="007516FA" w:rsidRDefault="00A06D6A">
      <w:pPr>
        <w:pStyle w:val="ListParagraph"/>
        <w:numPr>
          <w:ilvl w:val="0"/>
          <w:numId w:val="34"/>
        </w:numPr>
        <w:tabs>
          <w:tab w:val="left" w:pos="256"/>
        </w:tabs>
        <w:spacing w:before="90"/>
      </w:pPr>
      <w:r>
        <w:t>Ensure it has a nominated trustee responsible for safeguarding</w:t>
      </w:r>
      <w:r>
        <w:rPr>
          <w:spacing w:val="-26"/>
        </w:rPr>
        <w:t xml:space="preserve"> </w:t>
      </w:r>
      <w:r>
        <w:t>children;</w:t>
      </w:r>
    </w:p>
    <w:p w:rsidR="007516FA" w:rsidRDefault="00A06D6A">
      <w:pPr>
        <w:pStyle w:val="ListParagraph"/>
        <w:numPr>
          <w:ilvl w:val="0"/>
          <w:numId w:val="34"/>
        </w:numPr>
        <w:tabs>
          <w:tab w:val="left" w:pos="256"/>
        </w:tabs>
        <w:spacing w:before="89"/>
      </w:pPr>
      <w:r>
        <w:t>Ensure every member of staff and the trustees know the name of the DSL and understands their</w:t>
      </w:r>
      <w:r>
        <w:rPr>
          <w:spacing w:val="-25"/>
        </w:rPr>
        <w:t xml:space="preserve"> </w:t>
      </w:r>
      <w:r>
        <w:t>role;</w:t>
      </w:r>
    </w:p>
    <w:p w:rsidR="007516FA" w:rsidRDefault="00A06D6A">
      <w:pPr>
        <w:pStyle w:val="ListParagraph"/>
        <w:numPr>
          <w:ilvl w:val="0"/>
          <w:numId w:val="34"/>
        </w:numPr>
        <w:tabs>
          <w:tab w:val="left" w:pos="256"/>
        </w:tabs>
        <w:spacing w:before="100" w:line="266" w:lineRule="exact"/>
        <w:ind w:right="107"/>
      </w:pPr>
      <w:r>
        <w:t>Ensure all staff and volunteers understand their responsibilities in being alert to the signs of abuse and neglect and maintain an attitude of 'it could happen</w:t>
      </w:r>
      <w:r>
        <w:rPr>
          <w:spacing w:val="-9"/>
        </w:rPr>
        <w:t xml:space="preserve"> </w:t>
      </w:r>
      <w:r>
        <w:t>here';</w:t>
      </w:r>
    </w:p>
    <w:p w:rsidR="007516FA" w:rsidRDefault="00A06D6A">
      <w:pPr>
        <w:pStyle w:val="ListParagraph"/>
        <w:numPr>
          <w:ilvl w:val="0"/>
          <w:numId w:val="34"/>
        </w:numPr>
        <w:tabs>
          <w:tab w:val="left" w:pos="256"/>
        </w:tabs>
        <w:spacing w:before="97"/>
        <w:ind w:right="106"/>
        <w:jc w:val="both"/>
      </w:pPr>
      <w:r>
        <w:t>Ensure all staff and volunteers understand their responsibility for referring any concerns to the DSL and are aware that they may raise concerns directly with Children's Social Care Services if they believe their concerns have not been listened to or acted</w:t>
      </w:r>
      <w:r>
        <w:rPr>
          <w:spacing w:val="-9"/>
        </w:rPr>
        <w:t xml:space="preserve"> </w:t>
      </w:r>
      <w:r>
        <w:t>upon.</w:t>
      </w:r>
      <w:r w:rsidR="001A148F">
        <w:t xml:space="preserve"> Staff can directly fill in ‘Cause for Concern’ forms found on Worcester website.</w:t>
      </w:r>
      <w:hyperlink r:id="rId11" w:history="1">
        <w:r w:rsidR="001A148F" w:rsidRPr="001A148F">
          <w:rPr>
            <w:rStyle w:val="Hyperlink"/>
          </w:rPr>
          <w:t>mailto:http://www.worcestershire.gov.uk/info/20377/safeguarding_children/364/are_you_worried_about_a_child_or_an_adult_who_works_with_children</w:t>
        </w:r>
      </w:hyperlink>
    </w:p>
    <w:p w:rsidR="007516FA" w:rsidRDefault="00A06D6A">
      <w:pPr>
        <w:pStyle w:val="ListParagraph"/>
        <w:numPr>
          <w:ilvl w:val="0"/>
          <w:numId w:val="34"/>
        </w:numPr>
        <w:tabs>
          <w:tab w:val="left" w:pos="256"/>
        </w:tabs>
        <w:spacing w:before="91"/>
        <w:ind w:right="103"/>
      </w:pPr>
      <w:r>
        <w:t>Ensure</w:t>
      </w:r>
      <w:r>
        <w:rPr>
          <w:spacing w:val="-5"/>
        </w:rPr>
        <w:t xml:space="preserve"> </w:t>
      </w:r>
      <w:r>
        <w:t>that</w:t>
      </w:r>
      <w:r>
        <w:rPr>
          <w:spacing w:val="-6"/>
        </w:rPr>
        <w:t xml:space="preserve"> </w:t>
      </w:r>
      <w:r>
        <w:t>parents</w:t>
      </w:r>
      <w:r>
        <w:rPr>
          <w:spacing w:val="-6"/>
        </w:rPr>
        <w:t xml:space="preserve"> </w:t>
      </w:r>
      <w:r w:rsidR="001A148F">
        <w:t>understand</w:t>
      </w:r>
      <w:r>
        <w:rPr>
          <w:spacing w:val="-6"/>
        </w:rPr>
        <w:t xml:space="preserve"> </w:t>
      </w:r>
      <w:r>
        <w:t>the</w:t>
      </w:r>
      <w:r>
        <w:rPr>
          <w:spacing w:val="-6"/>
        </w:rPr>
        <w:t xml:space="preserve"> </w:t>
      </w:r>
      <w:r>
        <w:t>responsibility</w:t>
      </w:r>
      <w:r>
        <w:rPr>
          <w:spacing w:val="-5"/>
        </w:rPr>
        <w:t xml:space="preserve"> </w:t>
      </w:r>
      <w:r>
        <w:t>placed</w:t>
      </w:r>
      <w:r>
        <w:rPr>
          <w:spacing w:val="-9"/>
        </w:rPr>
        <w:t xml:space="preserve"> </w:t>
      </w:r>
      <w:r>
        <w:t>on</w:t>
      </w:r>
      <w:r>
        <w:rPr>
          <w:spacing w:val="-6"/>
        </w:rPr>
        <w:t xml:space="preserve"> </w:t>
      </w:r>
      <w:r>
        <w:t>the</w:t>
      </w:r>
      <w:r>
        <w:rPr>
          <w:spacing w:val="-4"/>
        </w:rPr>
        <w:t xml:space="preserve"> </w:t>
      </w:r>
      <w:r>
        <w:t>club</w:t>
      </w:r>
      <w:r>
        <w:rPr>
          <w:spacing w:val="-6"/>
        </w:rPr>
        <w:t xml:space="preserve"> </w:t>
      </w:r>
      <w:r>
        <w:t>and</w:t>
      </w:r>
      <w:r>
        <w:rPr>
          <w:spacing w:val="-6"/>
        </w:rPr>
        <w:t xml:space="preserve"> </w:t>
      </w:r>
      <w:r>
        <w:t>staff</w:t>
      </w:r>
      <w:r>
        <w:rPr>
          <w:spacing w:val="-5"/>
        </w:rPr>
        <w:t xml:space="preserve"> </w:t>
      </w:r>
      <w:r>
        <w:t>for</w:t>
      </w:r>
      <w:r>
        <w:rPr>
          <w:spacing w:val="-6"/>
        </w:rPr>
        <w:t xml:space="preserve"> </w:t>
      </w:r>
      <w:r>
        <w:t>child</w:t>
      </w:r>
      <w:r>
        <w:rPr>
          <w:spacing w:val="-7"/>
        </w:rPr>
        <w:t xml:space="preserve"> </w:t>
      </w:r>
      <w:r>
        <w:t xml:space="preserve">protection by setting out its obligations in the club prospectus and </w:t>
      </w:r>
      <w:r w:rsidR="00EF53E0">
        <w:t xml:space="preserve">publishing its policy on the New Hope </w:t>
      </w:r>
      <w:r>
        <w:t>website;</w:t>
      </w:r>
    </w:p>
    <w:p w:rsidR="007516FA" w:rsidRDefault="00A06D6A">
      <w:pPr>
        <w:pStyle w:val="ListParagraph"/>
        <w:numPr>
          <w:ilvl w:val="0"/>
          <w:numId w:val="34"/>
        </w:numPr>
        <w:tabs>
          <w:tab w:val="left" w:pos="256"/>
        </w:tabs>
        <w:spacing w:before="89"/>
        <w:ind w:right="107"/>
      </w:pPr>
      <w:r>
        <w:t>Ensure that visitors and activity workshops providers are aware of, and understand the need for compliance with, the club's child protection guidelines and</w:t>
      </w:r>
      <w:r>
        <w:rPr>
          <w:spacing w:val="-15"/>
        </w:rPr>
        <w:t xml:space="preserve"> </w:t>
      </w:r>
      <w:r>
        <w:t>procedures;</w:t>
      </w:r>
    </w:p>
    <w:p w:rsidR="007516FA" w:rsidRDefault="00A06D6A">
      <w:pPr>
        <w:pStyle w:val="ListParagraph"/>
        <w:numPr>
          <w:ilvl w:val="0"/>
          <w:numId w:val="34"/>
        </w:numPr>
        <w:tabs>
          <w:tab w:val="left" w:pos="256"/>
        </w:tabs>
        <w:spacing w:before="89"/>
        <w:ind w:right="106"/>
      </w:pPr>
      <w:r>
        <w:t xml:space="preserve">Ensure that the duty of care towards its children/young peoples and staff is promoted by raising awareness of illegal, unsafe and unwise </w:t>
      </w:r>
      <w:r w:rsidR="00616E35">
        <w:t>behavior</w:t>
      </w:r>
      <w:r>
        <w:t xml:space="preserve"> and assist staff to monitor their own standards and</w:t>
      </w:r>
      <w:r>
        <w:rPr>
          <w:spacing w:val="-32"/>
        </w:rPr>
        <w:t xml:space="preserve"> </w:t>
      </w:r>
      <w:r>
        <w:t>practice;</w:t>
      </w:r>
    </w:p>
    <w:p w:rsidR="007516FA" w:rsidRDefault="00A06D6A">
      <w:pPr>
        <w:pStyle w:val="ListParagraph"/>
        <w:numPr>
          <w:ilvl w:val="0"/>
          <w:numId w:val="34"/>
        </w:numPr>
        <w:tabs>
          <w:tab w:val="left" w:pos="256"/>
        </w:tabs>
        <w:spacing w:before="89"/>
        <w:ind w:right="105"/>
        <w:jc w:val="both"/>
      </w:pPr>
      <w:r>
        <w:t>Be aware of and follow procedures set out by the WSCB where an allegation is made against a member of staff or volunteer, including making a referral to the DBS if a person in regulated activity has been dismissed or removed due to safeguarding concerns, or would have been had they not</w:t>
      </w:r>
      <w:r>
        <w:rPr>
          <w:spacing w:val="-32"/>
        </w:rPr>
        <w:t xml:space="preserve"> </w:t>
      </w:r>
      <w:r>
        <w:t>resigned;</w:t>
      </w:r>
    </w:p>
    <w:p w:rsidR="007516FA" w:rsidRDefault="00A06D6A">
      <w:pPr>
        <w:pStyle w:val="ListParagraph"/>
        <w:numPr>
          <w:ilvl w:val="0"/>
          <w:numId w:val="34"/>
        </w:numPr>
        <w:tabs>
          <w:tab w:val="left" w:pos="256"/>
        </w:tabs>
        <w:spacing w:before="89"/>
        <w:ind w:right="108"/>
      </w:pPr>
      <w:r>
        <w:t>Operate safer recruitment practice, ensuring that at least one member on every recruitment panel has completed safer recruitment</w:t>
      </w:r>
      <w:r>
        <w:rPr>
          <w:spacing w:val="-13"/>
        </w:rPr>
        <w:t xml:space="preserve"> </w:t>
      </w:r>
      <w:r>
        <w:t>training.</w:t>
      </w:r>
    </w:p>
    <w:p w:rsidR="007516FA" w:rsidRDefault="00A06D6A">
      <w:pPr>
        <w:pStyle w:val="ListParagraph"/>
        <w:numPr>
          <w:ilvl w:val="1"/>
          <w:numId w:val="32"/>
        </w:numPr>
        <w:tabs>
          <w:tab w:val="left" w:pos="835"/>
        </w:tabs>
        <w:spacing w:before="91"/>
        <w:ind w:left="834" w:hanging="437"/>
        <w:jc w:val="left"/>
      </w:pPr>
      <w:r>
        <w:t>Our procedures will be regularly reviewed and</w:t>
      </w:r>
      <w:r>
        <w:rPr>
          <w:spacing w:val="-19"/>
        </w:rPr>
        <w:t xml:space="preserve"> </w:t>
      </w:r>
      <w:r>
        <w:t>updated.</w:t>
      </w:r>
    </w:p>
    <w:p w:rsidR="007516FA" w:rsidRDefault="00A06D6A">
      <w:pPr>
        <w:pStyle w:val="Heading2"/>
        <w:numPr>
          <w:ilvl w:val="0"/>
          <w:numId w:val="35"/>
        </w:numPr>
        <w:tabs>
          <w:tab w:val="left" w:pos="518"/>
        </w:tabs>
        <w:spacing w:before="90"/>
        <w:ind w:left="517" w:hanging="238"/>
        <w:jc w:val="left"/>
      </w:pPr>
      <w:r>
        <w:t>Training</w:t>
      </w:r>
    </w:p>
    <w:p w:rsidR="007516FA" w:rsidRDefault="00A06D6A">
      <w:pPr>
        <w:pStyle w:val="ListParagraph"/>
        <w:numPr>
          <w:ilvl w:val="1"/>
          <w:numId w:val="31"/>
        </w:numPr>
        <w:tabs>
          <w:tab w:val="left" w:pos="398"/>
        </w:tabs>
        <w:spacing w:before="91"/>
        <w:ind w:right="104" w:firstLine="0"/>
        <w:jc w:val="both"/>
      </w:pPr>
      <w:r>
        <w:t xml:space="preserve">When staff join our </w:t>
      </w:r>
      <w:r w:rsidR="001F2759">
        <w:t>team,</w:t>
      </w:r>
      <w:r>
        <w:t xml:space="preserve"> they will be informed of the safeguarding children arrangements in place. They will be given the staff handbook with the guidance to safer working practice inside and told who the DSL is and who acts in their</w:t>
      </w:r>
      <w:r>
        <w:rPr>
          <w:spacing w:val="-3"/>
        </w:rPr>
        <w:t xml:space="preserve"> </w:t>
      </w:r>
      <w:r>
        <w:t>absence.</w:t>
      </w:r>
    </w:p>
    <w:p w:rsidR="007516FA" w:rsidRDefault="00A06D6A">
      <w:pPr>
        <w:pStyle w:val="ListParagraph"/>
        <w:numPr>
          <w:ilvl w:val="1"/>
          <w:numId w:val="31"/>
        </w:numPr>
        <w:tabs>
          <w:tab w:val="left" w:pos="398"/>
        </w:tabs>
        <w:spacing w:before="91"/>
        <w:ind w:right="105" w:firstLine="0"/>
      </w:pPr>
      <w:r>
        <w:t>All</w:t>
      </w:r>
      <w:r>
        <w:rPr>
          <w:spacing w:val="-3"/>
        </w:rPr>
        <w:t xml:space="preserve"> </w:t>
      </w:r>
      <w:r>
        <w:t>volunteers,</w:t>
      </w:r>
      <w:r>
        <w:rPr>
          <w:spacing w:val="-3"/>
        </w:rPr>
        <w:t xml:space="preserve"> </w:t>
      </w:r>
      <w:r>
        <w:t>staff</w:t>
      </w:r>
      <w:r>
        <w:rPr>
          <w:spacing w:val="-4"/>
        </w:rPr>
        <w:t xml:space="preserve"> </w:t>
      </w:r>
      <w:r>
        <w:t>and</w:t>
      </w:r>
      <w:r>
        <w:rPr>
          <w:spacing w:val="-4"/>
        </w:rPr>
        <w:t xml:space="preserve"> </w:t>
      </w:r>
      <w:r>
        <w:t>regular</w:t>
      </w:r>
      <w:r>
        <w:rPr>
          <w:spacing w:val="-4"/>
        </w:rPr>
        <w:t xml:space="preserve"> </w:t>
      </w:r>
      <w:r>
        <w:t>visitors</w:t>
      </w:r>
      <w:r>
        <w:rPr>
          <w:spacing w:val="-3"/>
        </w:rPr>
        <w:t xml:space="preserve"> </w:t>
      </w:r>
      <w:r>
        <w:t>to</w:t>
      </w:r>
      <w:r>
        <w:rPr>
          <w:spacing w:val="-2"/>
        </w:rPr>
        <w:t xml:space="preserve"> </w:t>
      </w:r>
      <w:r>
        <w:t>our</w:t>
      </w:r>
      <w:r>
        <w:rPr>
          <w:spacing w:val="-2"/>
        </w:rPr>
        <w:t xml:space="preserve"> </w:t>
      </w:r>
      <w:r>
        <w:t>club</w:t>
      </w:r>
      <w:r>
        <w:rPr>
          <w:spacing w:val="-4"/>
        </w:rPr>
        <w:t xml:space="preserve"> </w:t>
      </w:r>
      <w:r>
        <w:t>will</w:t>
      </w:r>
      <w:r>
        <w:rPr>
          <w:spacing w:val="-6"/>
        </w:rPr>
        <w:t xml:space="preserve"> </w:t>
      </w:r>
      <w:r>
        <w:t>be</w:t>
      </w:r>
      <w:r>
        <w:rPr>
          <w:spacing w:val="-3"/>
        </w:rPr>
        <w:t xml:space="preserve"> </w:t>
      </w:r>
      <w:r>
        <w:t>told</w:t>
      </w:r>
      <w:r>
        <w:rPr>
          <w:spacing w:val="-4"/>
        </w:rPr>
        <w:t xml:space="preserve"> </w:t>
      </w:r>
      <w:r>
        <w:t>where</w:t>
      </w:r>
      <w:r>
        <w:rPr>
          <w:spacing w:val="-3"/>
        </w:rPr>
        <w:t xml:space="preserve"> </w:t>
      </w:r>
      <w:r>
        <w:t>our</w:t>
      </w:r>
      <w:r>
        <w:rPr>
          <w:spacing w:val="-3"/>
        </w:rPr>
        <w:t xml:space="preserve"> </w:t>
      </w:r>
      <w:r>
        <w:t>policy</w:t>
      </w:r>
      <w:r>
        <w:rPr>
          <w:spacing w:val="-3"/>
        </w:rPr>
        <w:t xml:space="preserve"> </w:t>
      </w:r>
      <w:r>
        <w:t>is</w:t>
      </w:r>
      <w:r>
        <w:rPr>
          <w:spacing w:val="-6"/>
        </w:rPr>
        <w:t xml:space="preserve"> </w:t>
      </w:r>
      <w:r>
        <w:t>kept,</w:t>
      </w:r>
      <w:r>
        <w:rPr>
          <w:spacing w:val="-3"/>
        </w:rPr>
        <w:t xml:space="preserve"> </w:t>
      </w:r>
      <w:r>
        <w:t>given</w:t>
      </w:r>
      <w:r>
        <w:rPr>
          <w:spacing w:val="-4"/>
        </w:rPr>
        <w:t xml:space="preserve"> </w:t>
      </w:r>
      <w:r>
        <w:t>the</w:t>
      </w:r>
      <w:r>
        <w:rPr>
          <w:spacing w:val="-3"/>
        </w:rPr>
        <w:t xml:space="preserve"> </w:t>
      </w:r>
      <w:r>
        <w:t>name</w:t>
      </w:r>
      <w:r>
        <w:rPr>
          <w:spacing w:val="-3"/>
        </w:rPr>
        <w:t xml:space="preserve"> </w:t>
      </w:r>
      <w:r>
        <w:t>of</w:t>
      </w:r>
      <w:r>
        <w:rPr>
          <w:spacing w:val="-6"/>
        </w:rPr>
        <w:t xml:space="preserve"> </w:t>
      </w:r>
      <w:r>
        <w:t>the DSL and informed of the club's procedures in reporting</w:t>
      </w:r>
      <w:r>
        <w:rPr>
          <w:spacing w:val="-20"/>
        </w:rPr>
        <w:t xml:space="preserve"> </w:t>
      </w:r>
      <w:r>
        <w:t>concerns.</w:t>
      </w:r>
    </w:p>
    <w:p w:rsidR="007516FA" w:rsidRDefault="00A06D6A">
      <w:pPr>
        <w:pStyle w:val="ListParagraph"/>
        <w:numPr>
          <w:ilvl w:val="1"/>
          <w:numId w:val="31"/>
        </w:numPr>
        <w:tabs>
          <w:tab w:val="left" w:pos="398"/>
        </w:tabs>
        <w:spacing w:before="89"/>
        <w:ind w:right="109" w:firstLine="0"/>
      </w:pPr>
      <w:r>
        <w:t xml:space="preserve">All staff will receive training in child protection and safe working practice, updated every </w:t>
      </w:r>
      <w:r w:rsidR="001A148F">
        <w:t>two</w:t>
      </w:r>
      <w:r>
        <w:t xml:space="preserve"> years, in line with LSCB</w:t>
      </w:r>
      <w:r>
        <w:rPr>
          <w:spacing w:val="-2"/>
        </w:rPr>
        <w:t xml:space="preserve"> </w:t>
      </w:r>
      <w:r>
        <w:t>guidance.</w:t>
      </w:r>
    </w:p>
    <w:p w:rsidR="007516FA" w:rsidRDefault="00A06D6A">
      <w:pPr>
        <w:pStyle w:val="ListParagraph"/>
        <w:numPr>
          <w:ilvl w:val="1"/>
          <w:numId w:val="31"/>
        </w:numPr>
        <w:tabs>
          <w:tab w:val="left" w:pos="398"/>
        </w:tabs>
        <w:spacing w:before="89"/>
        <w:ind w:right="105" w:firstLine="0"/>
      </w:pPr>
      <w:r>
        <w:t>Staff with specific responsibility for safeguarding children will undertake both single and inter-agency training at a level suitable to their role and responsibilities, updated every two</w:t>
      </w:r>
      <w:r>
        <w:rPr>
          <w:spacing w:val="-23"/>
        </w:rPr>
        <w:t xml:space="preserve"> </w:t>
      </w:r>
      <w:r>
        <w:t>years.</w:t>
      </w:r>
    </w:p>
    <w:p w:rsidR="007516FA" w:rsidRDefault="00A06D6A">
      <w:pPr>
        <w:pStyle w:val="Heading2"/>
        <w:numPr>
          <w:ilvl w:val="0"/>
          <w:numId w:val="35"/>
        </w:numPr>
        <w:tabs>
          <w:tab w:val="left" w:pos="616"/>
        </w:tabs>
        <w:spacing w:before="92"/>
        <w:ind w:left="615" w:hanging="218"/>
        <w:jc w:val="left"/>
      </w:pPr>
      <w:r>
        <w:t>Responsibilities</w:t>
      </w:r>
    </w:p>
    <w:p w:rsidR="007516FA" w:rsidRDefault="00A06D6A">
      <w:pPr>
        <w:pStyle w:val="ListParagraph"/>
        <w:numPr>
          <w:ilvl w:val="1"/>
          <w:numId w:val="30"/>
        </w:numPr>
        <w:tabs>
          <w:tab w:val="left" w:pos="398"/>
        </w:tabs>
        <w:spacing w:before="88"/>
        <w:ind w:right="110" w:hanging="142"/>
      </w:pPr>
      <w:r>
        <w:t>The Trustees will nominate a member to be responsible for safeguarding children and liaise with the DSL in matters relating to safeguarding.  It will ensure</w:t>
      </w:r>
      <w:r>
        <w:rPr>
          <w:spacing w:val="-15"/>
        </w:rPr>
        <w:t xml:space="preserve"> </w:t>
      </w:r>
      <w:r>
        <w:t>that:</w:t>
      </w:r>
    </w:p>
    <w:p w:rsidR="007516FA" w:rsidRDefault="00A06D6A">
      <w:pPr>
        <w:pStyle w:val="ListParagraph"/>
        <w:numPr>
          <w:ilvl w:val="0"/>
          <w:numId w:val="34"/>
        </w:numPr>
        <w:tabs>
          <w:tab w:val="left" w:pos="256"/>
        </w:tabs>
        <w:spacing w:before="100" w:line="266" w:lineRule="exact"/>
        <w:ind w:right="105"/>
      </w:pPr>
      <w:r>
        <w:t>safeguarding policies and procedures are in place, available to parents on the club website or by other means and reviewed</w:t>
      </w:r>
      <w:r>
        <w:rPr>
          <w:spacing w:val="-5"/>
        </w:rPr>
        <w:t xml:space="preserve"> </w:t>
      </w:r>
      <w:r>
        <w:t>annually;</w:t>
      </w:r>
    </w:p>
    <w:p w:rsidR="007516FA" w:rsidRDefault="00A06D6A">
      <w:pPr>
        <w:pStyle w:val="ListParagraph"/>
        <w:numPr>
          <w:ilvl w:val="0"/>
          <w:numId w:val="34"/>
        </w:numPr>
        <w:tabs>
          <w:tab w:val="left" w:pos="256"/>
        </w:tabs>
        <w:spacing w:before="97"/>
      </w:pPr>
      <w:r>
        <w:t>an annual audit on the effectiveness of the club's safeguarding procedures is presented to the</w:t>
      </w:r>
      <w:r>
        <w:rPr>
          <w:spacing w:val="-29"/>
        </w:rPr>
        <w:t xml:space="preserve"> </w:t>
      </w:r>
      <w:r>
        <w:t>Trustees</w:t>
      </w:r>
    </w:p>
    <w:p w:rsidR="007516FA" w:rsidRDefault="00A06D6A">
      <w:pPr>
        <w:pStyle w:val="ListParagraph"/>
        <w:numPr>
          <w:ilvl w:val="0"/>
          <w:numId w:val="34"/>
        </w:numPr>
        <w:tabs>
          <w:tab w:val="left" w:pos="256"/>
        </w:tabs>
        <w:spacing w:before="89"/>
      </w:pPr>
      <w:r>
        <w:lastRenderedPageBreak/>
        <w:t>any weaknesses brought to its attention relating to safeguarding are remedied without</w:t>
      </w:r>
      <w:r>
        <w:rPr>
          <w:spacing w:val="-26"/>
        </w:rPr>
        <w:t xml:space="preserve"> </w:t>
      </w:r>
      <w:r>
        <w:t>delay.</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1"/>
          <w:numId w:val="30"/>
        </w:numPr>
        <w:tabs>
          <w:tab w:val="left" w:pos="398"/>
        </w:tabs>
        <w:spacing w:before="29"/>
        <w:ind w:right="105" w:hanging="142"/>
        <w:jc w:val="both"/>
      </w:pPr>
      <w:r>
        <w:lastRenderedPageBreak/>
        <w:t>The</w:t>
      </w:r>
      <w:r w:rsidR="001A148F">
        <w:rPr>
          <w:spacing w:val="-9"/>
        </w:rPr>
        <w:t xml:space="preserve"> Manager </w:t>
      </w:r>
      <w:r>
        <w:t>will</w:t>
      </w:r>
      <w:r>
        <w:rPr>
          <w:spacing w:val="-9"/>
        </w:rPr>
        <w:t xml:space="preserve"> </w:t>
      </w:r>
      <w:r>
        <w:t>ensure</w:t>
      </w:r>
      <w:r>
        <w:rPr>
          <w:spacing w:val="-9"/>
        </w:rPr>
        <w:t xml:space="preserve"> </w:t>
      </w:r>
      <w:r>
        <w:t>that</w:t>
      </w:r>
      <w:r>
        <w:rPr>
          <w:spacing w:val="-9"/>
        </w:rPr>
        <w:t xml:space="preserve"> </w:t>
      </w:r>
      <w:r>
        <w:t>the</w:t>
      </w:r>
      <w:r>
        <w:rPr>
          <w:spacing w:val="-9"/>
        </w:rPr>
        <w:t xml:space="preserve"> </w:t>
      </w:r>
      <w:r>
        <w:t>Safeguarding</w:t>
      </w:r>
      <w:r>
        <w:rPr>
          <w:spacing w:val="-7"/>
        </w:rPr>
        <w:t xml:space="preserve"> </w:t>
      </w:r>
      <w:r>
        <w:t>policies</w:t>
      </w:r>
      <w:r>
        <w:rPr>
          <w:spacing w:val="-8"/>
        </w:rPr>
        <w:t xml:space="preserve"> </w:t>
      </w:r>
      <w:r>
        <w:t>and</w:t>
      </w:r>
      <w:r>
        <w:rPr>
          <w:spacing w:val="-7"/>
        </w:rPr>
        <w:t xml:space="preserve"> </w:t>
      </w:r>
      <w:r>
        <w:t>procedures</w:t>
      </w:r>
      <w:r>
        <w:rPr>
          <w:spacing w:val="-6"/>
        </w:rPr>
        <w:t xml:space="preserve"> </w:t>
      </w:r>
      <w:r>
        <w:t>are</w:t>
      </w:r>
      <w:r>
        <w:rPr>
          <w:spacing w:val="-9"/>
        </w:rPr>
        <w:t xml:space="preserve"> </w:t>
      </w:r>
      <w:r>
        <w:t>fully</w:t>
      </w:r>
      <w:r>
        <w:rPr>
          <w:spacing w:val="-8"/>
        </w:rPr>
        <w:t xml:space="preserve"> </w:t>
      </w:r>
      <w:r>
        <w:t>implemented and</w:t>
      </w:r>
      <w:r>
        <w:rPr>
          <w:spacing w:val="-12"/>
        </w:rPr>
        <w:t xml:space="preserve"> </w:t>
      </w:r>
      <w:r>
        <w:t>followed</w:t>
      </w:r>
      <w:r>
        <w:rPr>
          <w:spacing w:val="-12"/>
        </w:rPr>
        <w:t xml:space="preserve"> </w:t>
      </w:r>
      <w:r>
        <w:t>by</w:t>
      </w:r>
      <w:r>
        <w:rPr>
          <w:spacing w:val="-11"/>
        </w:rPr>
        <w:t xml:space="preserve"> </w:t>
      </w:r>
      <w:r>
        <w:t>all</w:t>
      </w:r>
      <w:r>
        <w:rPr>
          <w:spacing w:val="-12"/>
        </w:rPr>
        <w:t xml:space="preserve"> </w:t>
      </w:r>
      <w:r>
        <w:t>staff</w:t>
      </w:r>
      <w:r>
        <w:rPr>
          <w:spacing w:val="-11"/>
        </w:rPr>
        <w:t xml:space="preserve"> </w:t>
      </w:r>
      <w:r>
        <w:t>and</w:t>
      </w:r>
      <w:r>
        <w:rPr>
          <w:spacing w:val="-12"/>
        </w:rPr>
        <w:t xml:space="preserve"> </w:t>
      </w:r>
      <w:r>
        <w:t>that</w:t>
      </w:r>
      <w:r>
        <w:rPr>
          <w:spacing w:val="-11"/>
        </w:rPr>
        <w:t xml:space="preserve"> </w:t>
      </w:r>
      <w:r>
        <w:t>sufficient</w:t>
      </w:r>
      <w:r>
        <w:rPr>
          <w:spacing w:val="-12"/>
        </w:rPr>
        <w:t xml:space="preserve"> </w:t>
      </w:r>
      <w:r>
        <w:t>resources</w:t>
      </w:r>
      <w:r>
        <w:rPr>
          <w:spacing w:val="-11"/>
        </w:rPr>
        <w:t xml:space="preserve"> </w:t>
      </w:r>
      <w:r>
        <w:t>are</w:t>
      </w:r>
      <w:r>
        <w:rPr>
          <w:spacing w:val="-11"/>
        </w:rPr>
        <w:t xml:space="preserve"> </w:t>
      </w:r>
      <w:r>
        <w:t>allocated</w:t>
      </w:r>
      <w:r>
        <w:rPr>
          <w:spacing w:val="-12"/>
        </w:rPr>
        <w:t xml:space="preserve"> </w:t>
      </w:r>
      <w:r>
        <w:t>to</w:t>
      </w:r>
      <w:r>
        <w:rPr>
          <w:spacing w:val="-10"/>
        </w:rPr>
        <w:t xml:space="preserve"> </w:t>
      </w:r>
      <w:r>
        <w:t>enable</w:t>
      </w:r>
      <w:r>
        <w:rPr>
          <w:spacing w:val="-11"/>
        </w:rPr>
        <w:t xml:space="preserve"> </w:t>
      </w:r>
      <w:r>
        <w:t>the</w:t>
      </w:r>
      <w:r>
        <w:rPr>
          <w:spacing w:val="-14"/>
        </w:rPr>
        <w:t xml:space="preserve"> </w:t>
      </w:r>
      <w:r>
        <w:t>DSL</w:t>
      </w:r>
      <w:r>
        <w:rPr>
          <w:spacing w:val="-11"/>
        </w:rPr>
        <w:t xml:space="preserve"> </w:t>
      </w:r>
      <w:r>
        <w:t>and</w:t>
      </w:r>
      <w:r>
        <w:rPr>
          <w:spacing w:val="-12"/>
        </w:rPr>
        <w:t xml:space="preserve"> </w:t>
      </w:r>
      <w:r>
        <w:t>other</w:t>
      </w:r>
      <w:r>
        <w:rPr>
          <w:spacing w:val="-14"/>
        </w:rPr>
        <w:t xml:space="preserve"> </w:t>
      </w:r>
      <w:r>
        <w:t>staff</w:t>
      </w:r>
      <w:r>
        <w:rPr>
          <w:spacing w:val="-11"/>
        </w:rPr>
        <w:t xml:space="preserve"> </w:t>
      </w:r>
      <w:r>
        <w:t>to</w:t>
      </w:r>
      <w:r>
        <w:rPr>
          <w:spacing w:val="-10"/>
        </w:rPr>
        <w:t xml:space="preserve"> </w:t>
      </w:r>
      <w:r>
        <w:t xml:space="preserve">discharge their responsibilities </w:t>
      </w:r>
      <w:r w:rsidR="001A148F">
        <w:t>about</w:t>
      </w:r>
      <w:r>
        <w:t xml:space="preserve"> child</w:t>
      </w:r>
      <w:r>
        <w:rPr>
          <w:spacing w:val="-14"/>
        </w:rPr>
        <w:t xml:space="preserve"> </w:t>
      </w:r>
      <w:r>
        <w:t>protection.</w:t>
      </w:r>
    </w:p>
    <w:p w:rsidR="007516FA" w:rsidRDefault="00A06D6A">
      <w:pPr>
        <w:pStyle w:val="ListParagraph"/>
        <w:numPr>
          <w:ilvl w:val="1"/>
          <w:numId w:val="30"/>
        </w:numPr>
        <w:tabs>
          <w:tab w:val="left" w:pos="398"/>
        </w:tabs>
        <w:spacing w:before="89"/>
        <w:ind w:right="106" w:hanging="142"/>
      </w:pPr>
      <w:r>
        <w:t xml:space="preserve">The </w:t>
      </w:r>
      <w:r w:rsidR="001A148F">
        <w:t>Manager</w:t>
      </w:r>
      <w:r>
        <w:t xml:space="preserve"> will co-ordinate action on safeguarding and promoting the welfare of children within the club setting.  The </w:t>
      </w:r>
      <w:r w:rsidR="001A148F">
        <w:t>Manager</w:t>
      </w:r>
      <w:r>
        <w:t xml:space="preserve"> is responsible</w:t>
      </w:r>
      <w:r>
        <w:rPr>
          <w:spacing w:val="-20"/>
        </w:rPr>
        <w:t xml:space="preserve"> </w:t>
      </w:r>
      <w:r>
        <w:t>for:</w:t>
      </w:r>
    </w:p>
    <w:p w:rsidR="007516FA" w:rsidRDefault="00724A46">
      <w:pPr>
        <w:pStyle w:val="ListParagraph"/>
        <w:numPr>
          <w:ilvl w:val="0"/>
          <w:numId w:val="34"/>
        </w:numPr>
        <w:tabs>
          <w:tab w:val="left" w:pos="256"/>
        </w:tabs>
        <w:spacing w:before="89"/>
        <w:ind w:right="104"/>
      </w:pPr>
      <w:r>
        <w:t>Organizing</w:t>
      </w:r>
      <w:r w:rsidR="00A06D6A">
        <w:t xml:space="preserve"> child protection induction training for all newly appointed staff and refresher training, at least every 3 years;</w:t>
      </w:r>
    </w:p>
    <w:p w:rsidR="007516FA" w:rsidRDefault="00A06D6A">
      <w:pPr>
        <w:pStyle w:val="ListParagraph"/>
        <w:numPr>
          <w:ilvl w:val="1"/>
          <w:numId w:val="30"/>
        </w:numPr>
        <w:tabs>
          <w:tab w:val="left" w:pos="593"/>
        </w:tabs>
        <w:spacing w:before="89"/>
        <w:ind w:left="592" w:hanging="479"/>
        <w:jc w:val="both"/>
      </w:pPr>
      <w:r>
        <w:t>The DSL is responsible</w:t>
      </w:r>
      <w:r>
        <w:rPr>
          <w:spacing w:val="-13"/>
        </w:rPr>
        <w:t xml:space="preserve"> </w:t>
      </w:r>
      <w:r>
        <w:t>for:</w:t>
      </w:r>
    </w:p>
    <w:p w:rsidR="007516FA" w:rsidRDefault="00A06D6A">
      <w:pPr>
        <w:pStyle w:val="ListParagraph"/>
        <w:numPr>
          <w:ilvl w:val="0"/>
          <w:numId w:val="34"/>
        </w:numPr>
        <w:tabs>
          <w:tab w:val="left" w:pos="256"/>
        </w:tabs>
        <w:spacing w:before="91"/>
        <w:ind w:right="105"/>
      </w:pPr>
      <w:r>
        <w:t>Undertaking,</w:t>
      </w:r>
      <w:r>
        <w:rPr>
          <w:spacing w:val="-11"/>
        </w:rPr>
        <w:t xml:space="preserve"> </w:t>
      </w:r>
      <w:r>
        <w:t>in</w:t>
      </w:r>
      <w:r>
        <w:rPr>
          <w:spacing w:val="-13"/>
        </w:rPr>
        <w:t xml:space="preserve"> </w:t>
      </w:r>
      <w:r>
        <w:t>conjunction</w:t>
      </w:r>
      <w:r>
        <w:rPr>
          <w:spacing w:val="-12"/>
        </w:rPr>
        <w:t xml:space="preserve"> </w:t>
      </w:r>
      <w:r>
        <w:t>with</w:t>
      </w:r>
      <w:r>
        <w:rPr>
          <w:spacing w:val="-12"/>
        </w:rPr>
        <w:t xml:space="preserve"> </w:t>
      </w:r>
      <w:r>
        <w:t>the</w:t>
      </w:r>
      <w:r>
        <w:rPr>
          <w:spacing w:val="-10"/>
        </w:rPr>
        <w:t xml:space="preserve"> </w:t>
      </w:r>
      <w:r>
        <w:t>Safeguarding</w:t>
      </w:r>
      <w:r>
        <w:rPr>
          <w:spacing w:val="-12"/>
        </w:rPr>
        <w:t xml:space="preserve"> </w:t>
      </w:r>
      <w:r>
        <w:t>Champion,</w:t>
      </w:r>
      <w:r>
        <w:rPr>
          <w:spacing w:val="-11"/>
        </w:rPr>
        <w:t xml:space="preserve"> </w:t>
      </w:r>
      <w:r>
        <w:t>an</w:t>
      </w:r>
      <w:r>
        <w:rPr>
          <w:spacing w:val="-12"/>
        </w:rPr>
        <w:t xml:space="preserve"> </w:t>
      </w:r>
      <w:r>
        <w:t>annual</w:t>
      </w:r>
      <w:r>
        <w:rPr>
          <w:spacing w:val="-12"/>
        </w:rPr>
        <w:t xml:space="preserve"> </w:t>
      </w:r>
      <w:r>
        <w:t>audit</w:t>
      </w:r>
      <w:r>
        <w:rPr>
          <w:spacing w:val="-11"/>
        </w:rPr>
        <w:t xml:space="preserve"> </w:t>
      </w:r>
      <w:r>
        <w:t>of</w:t>
      </w:r>
      <w:r>
        <w:rPr>
          <w:spacing w:val="-12"/>
        </w:rPr>
        <w:t xml:space="preserve"> </w:t>
      </w:r>
      <w:r>
        <w:t>safeguarding</w:t>
      </w:r>
      <w:r>
        <w:rPr>
          <w:spacing w:val="-12"/>
        </w:rPr>
        <w:t xml:space="preserve"> </w:t>
      </w:r>
      <w:r>
        <w:t>procedures,</w:t>
      </w:r>
      <w:r>
        <w:rPr>
          <w:spacing w:val="-11"/>
        </w:rPr>
        <w:t xml:space="preserve"> </w:t>
      </w:r>
      <w:r>
        <w:t>using the County safeguarding</w:t>
      </w:r>
      <w:r>
        <w:rPr>
          <w:spacing w:val="-9"/>
        </w:rPr>
        <w:t xml:space="preserve"> </w:t>
      </w:r>
      <w:r>
        <w:t>checklist.</w:t>
      </w:r>
    </w:p>
    <w:p w:rsidR="007516FA" w:rsidRDefault="00A06D6A">
      <w:pPr>
        <w:pStyle w:val="ListParagraph"/>
        <w:numPr>
          <w:ilvl w:val="0"/>
          <w:numId w:val="34"/>
        </w:numPr>
        <w:tabs>
          <w:tab w:val="left" w:pos="256"/>
        </w:tabs>
        <w:spacing w:before="89"/>
        <w:ind w:right="149"/>
      </w:pPr>
      <w:r>
        <w:t>Referring a child to the</w:t>
      </w:r>
      <w:r w:rsidR="001A148F">
        <w:t xml:space="preserve"> Family Front Door </w:t>
      </w:r>
      <w:r>
        <w:t>or Children's Social Care as appropriate, when there are concerns about possible abuse and</w:t>
      </w:r>
      <w:r>
        <w:rPr>
          <w:spacing w:val="-11"/>
        </w:rPr>
        <w:t xml:space="preserve"> </w:t>
      </w:r>
      <w:r>
        <w:t>neglect.</w:t>
      </w:r>
    </w:p>
    <w:p w:rsidR="007516FA" w:rsidRDefault="00A06D6A">
      <w:pPr>
        <w:pStyle w:val="ListParagraph"/>
        <w:numPr>
          <w:ilvl w:val="1"/>
          <w:numId w:val="34"/>
        </w:numPr>
        <w:tabs>
          <w:tab w:val="left" w:pos="398"/>
        </w:tabs>
        <w:spacing w:before="9" w:line="266" w:lineRule="exact"/>
        <w:ind w:right="110" w:firstLine="0"/>
        <w:jc w:val="both"/>
      </w:pPr>
      <w:r>
        <w:t>Keeping written records of concerns about children, including the use of body maps, even where there is no need to refer the matter</w:t>
      </w:r>
      <w:r>
        <w:rPr>
          <w:spacing w:val="-9"/>
        </w:rPr>
        <w:t xml:space="preserve"> </w:t>
      </w:r>
      <w:r>
        <w:t>immediately;</w:t>
      </w:r>
    </w:p>
    <w:p w:rsidR="007516FA" w:rsidRDefault="00A06D6A">
      <w:pPr>
        <w:pStyle w:val="ListParagraph"/>
        <w:numPr>
          <w:ilvl w:val="1"/>
          <w:numId w:val="34"/>
        </w:numPr>
        <w:tabs>
          <w:tab w:val="left" w:pos="398"/>
        </w:tabs>
        <w:spacing w:before="6"/>
        <w:ind w:right="102" w:firstLine="0"/>
        <w:jc w:val="both"/>
      </w:pPr>
      <w:r>
        <w:t>Ensuring</w:t>
      </w:r>
      <w:r>
        <w:rPr>
          <w:spacing w:val="-8"/>
        </w:rPr>
        <w:t xml:space="preserve"> </w:t>
      </w:r>
      <w:r>
        <w:t>all</w:t>
      </w:r>
      <w:r>
        <w:rPr>
          <w:spacing w:val="-8"/>
        </w:rPr>
        <w:t xml:space="preserve"> </w:t>
      </w:r>
      <w:r>
        <w:t>child</w:t>
      </w:r>
      <w:r>
        <w:rPr>
          <w:spacing w:val="-9"/>
        </w:rPr>
        <w:t xml:space="preserve"> </w:t>
      </w:r>
      <w:r>
        <w:t>protection</w:t>
      </w:r>
      <w:r>
        <w:rPr>
          <w:spacing w:val="-8"/>
        </w:rPr>
        <w:t xml:space="preserve"> </w:t>
      </w:r>
      <w:r>
        <w:t>records</w:t>
      </w:r>
      <w:r>
        <w:rPr>
          <w:spacing w:val="-8"/>
        </w:rPr>
        <w:t xml:space="preserve"> </w:t>
      </w:r>
      <w:r>
        <w:t>are</w:t>
      </w:r>
      <w:r>
        <w:rPr>
          <w:spacing w:val="-7"/>
        </w:rPr>
        <w:t xml:space="preserve"> </w:t>
      </w:r>
      <w:r>
        <w:t>kept</w:t>
      </w:r>
      <w:r>
        <w:rPr>
          <w:spacing w:val="-10"/>
        </w:rPr>
        <w:t xml:space="preserve"> </w:t>
      </w:r>
      <w:r>
        <w:t>securely,</w:t>
      </w:r>
      <w:r>
        <w:rPr>
          <w:spacing w:val="-10"/>
        </w:rPr>
        <w:t xml:space="preserve"> </w:t>
      </w:r>
      <w:r>
        <w:t>separate</w:t>
      </w:r>
      <w:r>
        <w:rPr>
          <w:spacing w:val="-7"/>
        </w:rPr>
        <w:t xml:space="preserve"> </w:t>
      </w:r>
      <w:r>
        <w:t>from</w:t>
      </w:r>
      <w:r>
        <w:rPr>
          <w:spacing w:val="-7"/>
        </w:rPr>
        <w:t xml:space="preserve"> </w:t>
      </w:r>
      <w:r>
        <w:t>the</w:t>
      </w:r>
      <w:r>
        <w:rPr>
          <w:spacing w:val="-9"/>
        </w:rPr>
        <w:t xml:space="preserve"> </w:t>
      </w:r>
      <w:r>
        <w:t>main</w:t>
      </w:r>
      <w:r>
        <w:rPr>
          <w:spacing w:val="-8"/>
        </w:rPr>
        <w:t xml:space="preserve"> </w:t>
      </w:r>
      <w:r>
        <w:t>children/young</w:t>
      </w:r>
      <w:r>
        <w:rPr>
          <w:spacing w:val="-8"/>
        </w:rPr>
        <w:t xml:space="preserve"> </w:t>
      </w:r>
      <w:r>
        <w:t>people</w:t>
      </w:r>
      <w:r>
        <w:rPr>
          <w:spacing w:val="-7"/>
        </w:rPr>
        <w:t xml:space="preserve"> </w:t>
      </w:r>
      <w:r>
        <w:t>file,</w:t>
      </w:r>
      <w:r>
        <w:rPr>
          <w:spacing w:val="-7"/>
        </w:rPr>
        <w:t xml:space="preserve"> </w:t>
      </w:r>
      <w:r>
        <w:t>and in locked</w:t>
      </w:r>
      <w:r>
        <w:rPr>
          <w:spacing w:val="-5"/>
        </w:rPr>
        <w:t xml:space="preserve"> </w:t>
      </w:r>
      <w:r>
        <w:t>locations;</w:t>
      </w:r>
    </w:p>
    <w:p w:rsidR="007516FA" w:rsidRDefault="00A06D6A">
      <w:pPr>
        <w:pStyle w:val="ListParagraph"/>
        <w:numPr>
          <w:ilvl w:val="1"/>
          <w:numId w:val="34"/>
        </w:numPr>
        <w:tabs>
          <w:tab w:val="left" w:pos="398"/>
        </w:tabs>
        <w:spacing w:before="100" w:line="266" w:lineRule="exact"/>
        <w:ind w:right="103" w:firstLine="0"/>
        <w:jc w:val="both"/>
      </w:pPr>
      <w:r>
        <w:t>Ensuring</w:t>
      </w:r>
      <w:r>
        <w:rPr>
          <w:spacing w:val="-6"/>
        </w:rPr>
        <w:t xml:space="preserve"> </w:t>
      </w:r>
      <w:r>
        <w:t>that</w:t>
      </w:r>
      <w:r>
        <w:rPr>
          <w:spacing w:val="-6"/>
        </w:rPr>
        <w:t xml:space="preserve"> </w:t>
      </w:r>
      <w:r>
        <w:t>all</w:t>
      </w:r>
      <w:r>
        <w:rPr>
          <w:spacing w:val="-9"/>
        </w:rPr>
        <w:t xml:space="preserve"> </w:t>
      </w:r>
      <w:r>
        <w:t>child</w:t>
      </w:r>
      <w:r>
        <w:rPr>
          <w:spacing w:val="-7"/>
        </w:rPr>
        <w:t xml:space="preserve"> </w:t>
      </w:r>
      <w:r>
        <w:t>protection</w:t>
      </w:r>
      <w:r>
        <w:rPr>
          <w:spacing w:val="-9"/>
        </w:rPr>
        <w:t xml:space="preserve"> </w:t>
      </w:r>
      <w:r>
        <w:t>files</w:t>
      </w:r>
      <w:r>
        <w:rPr>
          <w:spacing w:val="-8"/>
        </w:rPr>
        <w:t xml:space="preserve"> </w:t>
      </w:r>
      <w:r>
        <w:t>are</w:t>
      </w:r>
      <w:r>
        <w:rPr>
          <w:spacing w:val="-8"/>
        </w:rPr>
        <w:t xml:space="preserve"> </w:t>
      </w:r>
      <w:r>
        <w:t>transferred</w:t>
      </w:r>
      <w:r>
        <w:rPr>
          <w:spacing w:val="-6"/>
        </w:rPr>
        <w:t xml:space="preserve"> </w:t>
      </w:r>
      <w:r>
        <w:t>in</w:t>
      </w:r>
      <w:r>
        <w:rPr>
          <w:spacing w:val="-6"/>
        </w:rPr>
        <w:t xml:space="preserve"> </w:t>
      </w:r>
      <w:r>
        <w:t>a</w:t>
      </w:r>
      <w:r>
        <w:rPr>
          <w:spacing w:val="-6"/>
        </w:rPr>
        <w:t xml:space="preserve"> </w:t>
      </w:r>
      <w:r>
        <w:t>safe</w:t>
      </w:r>
      <w:r>
        <w:rPr>
          <w:spacing w:val="-5"/>
        </w:rPr>
        <w:t xml:space="preserve"> </w:t>
      </w:r>
      <w:r>
        <w:t>and</w:t>
      </w:r>
      <w:r>
        <w:rPr>
          <w:spacing w:val="-9"/>
        </w:rPr>
        <w:t xml:space="preserve"> </w:t>
      </w:r>
      <w:r>
        <w:t>timely</w:t>
      </w:r>
      <w:r>
        <w:rPr>
          <w:spacing w:val="-9"/>
        </w:rPr>
        <w:t xml:space="preserve"> </w:t>
      </w:r>
      <w:r>
        <w:t>manner</w:t>
      </w:r>
      <w:r>
        <w:rPr>
          <w:spacing w:val="-8"/>
        </w:rPr>
        <w:t xml:space="preserve"> </w:t>
      </w:r>
      <w:r>
        <w:t>when</w:t>
      </w:r>
      <w:r>
        <w:rPr>
          <w:spacing w:val="-6"/>
        </w:rPr>
        <w:t xml:space="preserve"> </w:t>
      </w:r>
      <w:r>
        <w:t>a</w:t>
      </w:r>
      <w:r>
        <w:rPr>
          <w:spacing w:val="-8"/>
        </w:rPr>
        <w:t xml:space="preserve"> </w:t>
      </w:r>
      <w:r>
        <w:t>child</w:t>
      </w:r>
      <w:r>
        <w:rPr>
          <w:spacing w:val="-9"/>
        </w:rPr>
        <w:t xml:space="preserve"> </w:t>
      </w:r>
      <w:r>
        <w:t>moves</w:t>
      </w:r>
      <w:r>
        <w:rPr>
          <w:spacing w:val="-6"/>
        </w:rPr>
        <w:t xml:space="preserve"> </w:t>
      </w:r>
      <w:r>
        <w:t>settings, both between and across phases, within and out of</w:t>
      </w:r>
      <w:r>
        <w:rPr>
          <w:spacing w:val="-14"/>
        </w:rPr>
        <w:t xml:space="preserve"> </w:t>
      </w:r>
      <w:r>
        <w:t>county;</w:t>
      </w:r>
    </w:p>
    <w:p w:rsidR="007516FA" w:rsidRDefault="00A06D6A">
      <w:pPr>
        <w:pStyle w:val="ListParagraph"/>
        <w:numPr>
          <w:ilvl w:val="1"/>
          <w:numId w:val="34"/>
        </w:numPr>
        <w:tabs>
          <w:tab w:val="left" w:pos="398"/>
        </w:tabs>
        <w:spacing w:before="97"/>
        <w:ind w:right="104" w:firstLine="0"/>
        <w:jc w:val="both"/>
      </w:pPr>
      <w:r>
        <w:t>Developing</w:t>
      </w:r>
      <w:r>
        <w:rPr>
          <w:spacing w:val="-11"/>
        </w:rPr>
        <w:t xml:space="preserve"> </w:t>
      </w:r>
      <w:r>
        <w:t>effective</w:t>
      </w:r>
      <w:r>
        <w:rPr>
          <w:spacing w:val="-10"/>
        </w:rPr>
        <w:t xml:space="preserve"> </w:t>
      </w:r>
      <w:r>
        <w:t>links</w:t>
      </w:r>
      <w:r>
        <w:rPr>
          <w:spacing w:val="-13"/>
        </w:rPr>
        <w:t xml:space="preserve"> </w:t>
      </w:r>
      <w:r>
        <w:t>with</w:t>
      </w:r>
      <w:r>
        <w:rPr>
          <w:spacing w:val="-11"/>
        </w:rPr>
        <w:t xml:space="preserve"> </w:t>
      </w:r>
      <w:r>
        <w:t>relevant</w:t>
      </w:r>
      <w:r>
        <w:rPr>
          <w:spacing w:val="-10"/>
        </w:rPr>
        <w:t xml:space="preserve"> </w:t>
      </w:r>
      <w:r>
        <w:t>agencies</w:t>
      </w:r>
      <w:r>
        <w:rPr>
          <w:spacing w:val="-11"/>
        </w:rPr>
        <w:t xml:space="preserve"> </w:t>
      </w:r>
      <w:r>
        <w:t>and</w:t>
      </w:r>
      <w:r>
        <w:rPr>
          <w:spacing w:val="-14"/>
        </w:rPr>
        <w:t xml:space="preserve"> </w:t>
      </w:r>
      <w:r>
        <w:t>other</w:t>
      </w:r>
      <w:r>
        <w:rPr>
          <w:spacing w:val="-11"/>
        </w:rPr>
        <w:t xml:space="preserve"> </w:t>
      </w:r>
      <w:r>
        <w:t>professionals</w:t>
      </w:r>
      <w:r>
        <w:rPr>
          <w:spacing w:val="-11"/>
        </w:rPr>
        <w:t xml:space="preserve"> </w:t>
      </w:r>
      <w:r>
        <w:t>and</w:t>
      </w:r>
      <w:r>
        <w:rPr>
          <w:spacing w:val="-11"/>
        </w:rPr>
        <w:t xml:space="preserve"> </w:t>
      </w:r>
      <w:r>
        <w:t>co-operate</w:t>
      </w:r>
      <w:r>
        <w:rPr>
          <w:spacing w:val="-10"/>
        </w:rPr>
        <w:t xml:space="preserve"> </w:t>
      </w:r>
      <w:r>
        <w:t>as</w:t>
      </w:r>
      <w:r>
        <w:rPr>
          <w:spacing w:val="-11"/>
        </w:rPr>
        <w:t xml:space="preserve"> </w:t>
      </w:r>
      <w:r>
        <w:t>required</w:t>
      </w:r>
      <w:r>
        <w:rPr>
          <w:spacing w:val="-14"/>
        </w:rPr>
        <w:t xml:space="preserve"> </w:t>
      </w:r>
      <w:r>
        <w:t>with</w:t>
      </w:r>
      <w:r>
        <w:rPr>
          <w:spacing w:val="-11"/>
        </w:rPr>
        <w:t xml:space="preserve"> </w:t>
      </w:r>
      <w:r>
        <w:t>their enquiries regarding safeguarding matters including co-operation with serious case reviews, attendance at strategy</w:t>
      </w:r>
      <w:r>
        <w:rPr>
          <w:spacing w:val="-13"/>
        </w:rPr>
        <w:t xml:space="preserve"> </w:t>
      </w:r>
      <w:r>
        <w:t>meetings,</w:t>
      </w:r>
      <w:r>
        <w:rPr>
          <w:spacing w:val="-14"/>
        </w:rPr>
        <w:t xml:space="preserve"> </w:t>
      </w:r>
      <w:r>
        <w:t>initial</w:t>
      </w:r>
      <w:r>
        <w:rPr>
          <w:spacing w:val="-15"/>
        </w:rPr>
        <w:t xml:space="preserve"> </w:t>
      </w:r>
      <w:r>
        <w:t>and</w:t>
      </w:r>
      <w:r>
        <w:rPr>
          <w:spacing w:val="-15"/>
        </w:rPr>
        <w:t xml:space="preserve"> </w:t>
      </w:r>
      <w:r>
        <w:t>review</w:t>
      </w:r>
      <w:r>
        <w:rPr>
          <w:spacing w:val="-13"/>
        </w:rPr>
        <w:t xml:space="preserve"> </w:t>
      </w:r>
      <w:r>
        <w:t>child</w:t>
      </w:r>
      <w:r>
        <w:rPr>
          <w:spacing w:val="-15"/>
        </w:rPr>
        <w:t xml:space="preserve"> </w:t>
      </w:r>
      <w:r>
        <w:t>protection</w:t>
      </w:r>
      <w:r>
        <w:rPr>
          <w:spacing w:val="-15"/>
        </w:rPr>
        <w:t xml:space="preserve"> </w:t>
      </w:r>
      <w:r>
        <w:t>conferences,</w:t>
      </w:r>
      <w:r>
        <w:rPr>
          <w:spacing w:val="-12"/>
        </w:rPr>
        <w:t xml:space="preserve"> </w:t>
      </w:r>
      <w:r>
        <w:t>core</w:t>
      </w:r>
      <w:r>
        <w:rPr>
          <w:spacing w:val="-13"/>
        </w:rPr>
        <w:t xml:space="preserve"> </w:t>
      </w:r>
      <w:r>
        <w:t>group</w:t>
      </w:r>
      <w:r>
        <w:rPr>
          <w:spacing w:val="-15"/>
        </w:rPr>
        <w:t xml:space="preserve"> </w:t>
      </w:r>
      <w:r>
        <w:t>and</w:t>
      </w:r>
      <w:r>
        <w:rPr>
          <w:spacing w:val="-15"/>
        </w:rPr>
        <w:t xml:space="preserve"> </w:t>
      </w:r>
      <w:r>
        <w:t>child</w:t>
      </w:r>
      <w:r>
        <w:rPr>
          <w:spacing w:val="-15"/>
        </w:rPr>
        <w:t xml:space="preserve"> </w:t>
      </w:r>
      <w:r>
        <w:t>in</w:t>
      </w:r>
      <w:r>
        <w:rPr>
          <w:spacing w:val="-15"/>
        </w:rPr>
        <w:t xml:space="preserve"> </w:t>
      </w:r>
      <w:r>
        <w:t>need</w:t>
      </w:r>
      <w:r>
        <w:rPr>
          <w:spacing w:val="-15"/>
        </w:rPr>
        <w:t xml:space="preserve"> </w:t>
      </w:r>
      <w:r>
        <w:t>review</w:t>
      </w:r>
      <w:r>
        <w:rPr>
          <w:spacing w:val="-16"/>
        </w:rPr>
        <w:t xml:space="preserve"> </w:t>
      </w:r>
      <w:r>
        <w:t>meetings;</w:t>
      </w:r>
    </w:p>
    <w:p w:rsidR="007516FA" w:rsidRDefault="00A06D6A">
      <w:pPr>
        <w:pStyle w:val="ListParagraph"/>
        <w:numPr>
          <w:ilvl w:val="1"/>
          <w:numId w:val="34"/>
        </w:numPr>
        <w:tabs>
          <w:tab w:val="left" w:pos="398"/>
        </w:tabs>
        <w:spacing w:before="92"/>
        <w:ind w:right="108" w:firstLine="0"/>
        <w:jc w:val="both"/>
      </w:pPr>
      <w:r>
        <w:t>Contributing to assessments and providing a report to initial and review conferences which has been shared with parents</w:t>
      </w:r>
      <w:r>
        <w:rPr>
          <w:spacing w:val="-6"/>
        </w:rPr>
        <w:t xml:space="preserve"> </w:t>
      </w:r>
      <w:r>
        <w:t>first.</w:t>
      </w:r>
    </w:p>
    <w:p w:rsidR="007516FA" w:rsidRDefault="007516FA">
      <w:pPr>
        <w:pStyle w:val="BodyText"/>
      </w:pPr>
    </w:p>
    <w:p w:rsidR="007516FA" w:rsidRDefault="007516FA">
      <w:pPr>
        <w:pStyle w:val="BodyText"/>
        <w:spacing w:before="6"/>
        <w:rPr>
          <w:sz w:val="16"/>
        </w:rPr>
      </w:pPr>
    </w:p>
    <w:p w:rsidR="007516FA" w:rsidRDefault="00A06D6A">
      <w:pPr>
        <w:pStyle w:val="Heading2"/>
        <w:numPr>
          <w:ilvl w:val="0"/>
          <w:numId w:val="35"/>
        </w:numPr>
        <w:tabs>
          <w:tab w:val="left" w:pos="835"/>
        </w:tabs>
        <w:spacing w:before="1"/>
        <w:ind w:left="834" w:hanging="721"/>
        <w:jc w:val="both"/>
      </w:pPr>
      <w:r>
        <w:t>Managing a</w:t>
      </w:r>
      <w:r>
        <w:rPr>
          <w:spacing w:val="-8"/>
        </w:rPr>
        <w:t xml:space="preserve"> </w:t>
      </w:r>
      <w:r>
        <w:t>Disclosure</w:t>
      </w:r>
    </w:p>
    <w:p w:rsidR="007516FA" w:rsidRDefault="00A06D6A">
      <w:pPr>
        <w:pStyle w:val="ListParagraph"/>
        <w:numPr>
          <w:ilvl w:val="1"/>
          <w:numId w:val="29"/>
        </w:numPr>
        <w:tabs>
          <w:tab w:val="left" w:pos="835"/>
        </w:tabs>
        <w:spacing w:before="91"/>
        <w:ind w:right="104" w:firstLine="0"/>
        <w:jc w:val="both"/>
      </w:pPr>
      <w:r>
        <w:t xml:space="preserve">Staff in clubs are in a unique position to observe children’s </w:t>
      </w:r>
      <w:r w:rsidR="00724A46">
        <w:t>behavior</w:t>
      </w:r>
      <w:r>
        <w:t xml:space="preserve"> over time and often develop close and trusting relationships with children/young peoples. All staff need to </w:t>
      </w:r>
      <w:r w:rsidR="00724A46">
        <w:t>recognize</w:t>
      </w:r>
      <w:r>
        <w:t xml:space="preserve"> that children with communication difficulties may disclose abuse in a range of different ways. If a child discloses directly to a member of staff, the following procedures will be</w:t>
      </w:r>
      <w:r>
        <w:rPr>
          <w:spacing w:val="-23"/>
        </w:rPr>
        <w:t xml:space="preserve"> </w:t>
      </w:r>
      <w:r>
        <w:t>followed:</w:t>
      </w:r>
    </w:p>
    <w:p w:rsidR="007516FA" w:rsidRDefault="00616E35">
      <w:pPr>
        <w:pStyle w:val="ListParagraph"/>
        <w:numPr>
          <w:ilvl w:val="0"/>
          <w:numId w:val="34"/>
        </w:numPr>
        <w:tabs>
          <w:tab w:val="left" w:pos="256"/>
        </w:tabs>
        <w:spacing w:before="89"/>
        <w:jc w:val="both"/>
      </w:pPr>
      <w:r>
        <w:t>Recognize</w:t>
      </w:r>
      <w:r w:rsidR="00A06D6A">
        <w:t xml:space="preserve"> that children with communication difficulties may disclose abuse in a range of different</w:t>
      </w:r>
      <w:r w:rsidR="00A06D6A">
        <w:rPr>
          <w:spacing w:val="-33"/>
        </w:rPr>
        <w:t xml:space="preserve"> </w:t>
      </w:r>
      <w:r w:rsidR="00A06D6A">
        <w:t>ways;</w:t>
      </w:r>
    </w:p>
    <w:p w:rsidR="007516FA" w:rsidRDefault="00A06D6A">
      <w:pPr>
        <w:pStyle w:val="ListParagraph"/>
        <w:numPr>
          <w:ilvl w:val="0"/>
          <w:numId w:val="34"/>
        </w:numPr>
        <w:tabs>
          <w:tab w:val="left" w:pos="256"/>
        </w:tabs>
        <w:spacing w:before="90"/>
        <w:jc w:val="both"/>
      </w:pPr>
      <w:r>
        <w:t xml:space="preserve">Any significant change in </w:t>
      </w:r>
      <w:r w:rsidR="00616E35">
        <w:t>demeanor</w:t>
      </w:r>
      <w:r>
        <w:t xml:space="preserve"> will be reported to the</w:t>
      </w:r>
      <w:r>
        <w:rPr>
          <w:spacing w:val="-17"/>
        </w:rPr>
        <w:t xml:space="preserve"> </w:t>
      </w:r>
      <w:r>
        <w:t>DSL;</w:t>
      </w:r>
    </w:p>
    <w:p w:rsidR="007516FA" w:rsidRDefault="00A06D6A">
      <w:pPr>
        <w:pStyle w:val="ListParagraph"/>
        <w:numPr>
          <w:ilvl w:val="0"/>
          <w:numId w:val="34"/>
        </w:numPr>
        <w:tabs>
          <w:tab w:val="left" w:pos="256"/>
        </w:tabs>
        <w:spacing w:before="91"/>
        <w:jc w:val="both"/>
      </w:pPr>
      <w:r>
        <w:t>Listen carefully to what is</w:t>
      </w:r>
      <w:r>
        <w:rPr>
          <w:spacing w:val="-8"/>
        </w:rPr>
        <w:t xml:space="preserve"> </w:t>
      </w:r>
      <w:r>
        <w:t>said;</w:t>
      </w:r>
    </w:p>
    <w:p w:rsidR="007516FA" w:rsidRDefault="00A06D6A">
      <w:pPr>
        <w:pStyle w:val="ListParagraph"/>
        <w:numPr>
          <w:ilvl w:val="0"/>
          <w:numId w:val="34"/>
        </w:numPr>
        <w:tabs>
          <w:tab w:val="left" w:pos="256"/>
        </w:tabs>
        <w:spacing w:before="89" w:line="316" w:lineRule="auto"/>
        <w:ind w:left="966" w:right="7057" w:hanging="853"/>
      </w:pPr>
      <w:r>
        <w:t>Ask only open questions such as: 'Tell me what</w:t>
      </w:r>
      <w:r>
        <w:rPr>
          <w:spacing w:val="-7"/>
        </w:rPr>
        <w:t xml:space="preserve"> </w:t>
      </w:r>
      <w:r>
        <w:t>happened.'</w:t>
      </w:r>
    </w:p>
    <w:p w:rsidR="007516FA" w:rsidRDefault="00A06D6A">
      <w:pPr>
        <w:pStyle w:val="BodyText"/>
        <w:spacing w:before="5"/>
        <w:ind w:left="966" w:right="10"/>
      </w:pPr>
      <w:r>
        <w:t>'Please explain what you mean when you say …..'</w:t>
      </w:r>
    </w:p>
    <w:p w:rsidR="007516FA" w:rsidRDefault="00A06D6A">
      <w:pPr>
        <w:pStyle w:val="BodyText"/>
        <w:spacing w:before="89"/>
        <w:ind w:left="966" w:right="10"/>
      </w:pPr>
      <w:r>
        <w:t>'Can you describe the person?' or 'Can you describe the place?'</w:t>
      </w:r>
    </w:p>
    <w:p w:rsidR="007516FA" w:rsidRDefault="00A06D6A">
      <w:pPr>
        <w:pStyle w:val="ListParagraph"/>
        <w:numPr>
          <w:ilvl w:val="0"/>
          <w:numId w:val="34"/>
        </w:numPr>
        <w:tabs>
          <w:tab w:val="left" w:pos="256"/>
        </w:tabs>
        <w:spacing w:before="89"/>
        <w:ind w:left="113" w:right="110" w:firstLine="0"/>
        <w:jc w:val="both"/>
      </w:pPr>
      <w:r>
        <w:t>Do not ask questions which may be considered to suggest what might have happened, or who has perpetrated the abuse, e.g. ‘Did your Dad hit</w:t>
      </w:r>
      <w:r>
        <w:rPr>
          <w:spacing w:val="-4"/>
        </w:rPr>
        <w:t xml:space="preserve"> </w:t>
      </w:r>
      <w:r>
        <w:t>you?’</w:t>
      </w:r>
    </w:p>
    <w:p w:rsidR="007516FA" w:rsidRDefault="00A06D6A">
      <w:pPr>
        <w:pStyle w:val="ListParagraph"/>
        <w:numPr>
          <w:ilvl w:val="0"/>
          <w:numId w:val="34"/>
        </w:numPr>
        <w:tabs>
          <w:tab w:val="left" w:pos="398"/>
        </w:tabs>
        <w:spacing w:before="91"/>
        <w:ind w:left="397" w:hanging="284"/>
        <w:jc w:val="both"/>
      </w:pPr>
      <w:r>
        <w:t>Do not force the child to repeat what he/she said in front of another</w:t>
      </w:r>
      <w:r>
        <w:rPr>
          <w:spacing w:val="-21"/>
        </w:rPr>
        <w:t xml:space="preserve"> </w:t>
      </w:r>
      <w:r>
        <w:t>person;</w:t>
      </w:r>
    </w:p>
    <w:p w:rsidR="007516FA" w:rsidRDefault="00A06D6A">
      <w:pPr>
        <w:pStyle w:val="ListParagraph"/>
        <w:numPr>
          <w:ilvl w:val="0"/>
          <w:numId w:val="34"/>
        </w:numPr>
        <w:tabs>
          <w:tab w:val="left" w:pos="398"/>
        </w:tabs>
        <w:spacing w:before="89"/>
        <w:ind w:left="113" w:right="108" w:firstLine="0"/>
        <w:jc w:val="both"/>
      </w:pPr>
      <w:r>
        <w:t>Do</w:t>
      </w:r>
      <w:r>
        <w:rPr>
          <w:spacing w:val="-2"/>
        </w:rPr>
        <w:t xml:space="preserve"> </w:t>
      </w:r>
      <w:r>
        <w:t>not</w:t>
      </w:r>
      <w:r>
        <w:rPr>
          <w:spacing w:val="-3"/>
        </w:rPr>
        <w:t xml:space="preserve"> </w:t>
      </w:r>
      <w:r>
        <w:t>begin</w:t>
      </w:r>
      <w:r>
        <w:rPr>
          <w:spacing w:val="-4"/>
        </w:rPr>
        <w:t xml:space="preserve"> </w:t>
      </w:r>
      <w:r>
        <w:t>an</w:t>
      </w:r>
      <w:r>
        <w:rPr>
          <w:spacing w:val="-4"/>
        </w:rPr>
        <w:t xml:space="preserve"> </w:t>
      </w:r>
      <w:r>
        <w:t>investigation</w:t>
      </w:r>
      <w:r>
        <w:rPr>
          <w:spacing w:val="-2"/>
        </w:rPr>
        <w:t xml:space="preserve"> </w:t>
      </w:r>
      <w:r>
        <w:t>–</w:t>
      </w:r>
      <w:r>
        <w:rPr>
          <w:spacing w:val="-3"/>
        </w:rPr>
        <w:t xml:space="preserve"> </w:t>
      </w:r>
      <w:r>
        <w:t>for</w:t>
      </w:r>
      <w:r>
        <w:rPr>
          <w:spacing w:val="-3"/>
        </w:rPr>
        <w:t xml:space="preserve"> </w:t>
      </w:r>
      <w:r>
        <w:t>example</w:t>
      </w:r>
      <w:r>
        <w:rPr>
          <w:spacing w:val="-3"/>
        </w:rPr>
        <w:t xml:space="preserve"> </w:t>
      </w:r>
      <w:r>
        <w:t>by</w:t>
      </w:r>
      <w:r>
        <w:rPr>
          <w:spacing w:val="-3"/>
        </w:rPr>
        <w:t xml:space="preserve"> </w:t>
      </w:r>
      <w:r>
        <w:t>asking</w:t>
      </w:r>
      <w:r>
        <w:rPr>
          <w:spacing w:val="-4"/>
        </w:rPr>
        <w:t xml:space="preserve"> </w:t>
      </w:r>
      <w:r>
        <w:t>the</w:t>
      </w:r>
      <w:r>
        <w:rPr>
          <w:spacing w:val="-3"/>
        </w:rPr>
        <w:t xml:space="preserve"> </w:t>
      </w:r>
      <w:r>
        <w:t>child</w:t>
      </w:r>
      <w:r>
        <w:rPr>
          <w:spacing w:val="-4"/>
        </w:rPr>
        <w:t xml:space="preserve"> </w:t>
      </w:r>
      <w:r>
        <w:t>to</w:t>
      </w:r>
      <w:r>
        <w:rPr>
          <w:spacing w:val="-2"/>
        </w:rPr>
        <w:t xml:space="preserve"> </w:t>
      </w:r>
      <w:r>
        <w:t>record</w:t>
      </w:r>
      <w:r>
        <w:rPr>
          <w:spacing w:val="-4"/>
        </w:rPr>
        <w:t xml:space="preserve"> </w:t>
      </w:r>
      <w:r>
        <w:t>what</w:t>
      </w:r>
      <w:r>
        <w:rPr>
          <w:spacing w:val="-3"/>
        </w:rPr>
        <w:t xml:space="preserve"> </w:t>
      </w:r>
      <w:r>
        <w:t>happened</w:t>
      </w:r>
      <w:r>
        <w:rPr>
          <w:spacing w:val="-4"/>
        </w:rPr>
        <w:t xml:space="preserve"> </w:t>
      </w:r>
      <w:r>
        <w:t>in</w:t>
      </w:r>
      <w:r>
        <w:rPr>
          <w:spacing w:val="-4"/>
        </w:rPr>
        <w:t xml:space="preserve"> </w:t>
      </w:r>
      <w:r>
        <w:t>writing</w:t>
      </w:r>
      <w:r>
        <w:rPr>
          <w:spacing w:val="-4"/>
        </w:rPr>
        <w:t xml:space="preserve"> </w:t>
      </w:r>
      <w:r>
        <w:t>or</w:t>
      </w:r>
      <w:r>
        <w:rPr>
          <w:spacing w:val="-6"/>
        </w:rPr>
        <w:t xml:space="preserve"> </w:t>
      </w:r>
      <w:r>
        <w:t>taking</w:t>
      </w:r>
      <w:r>
        <w:rPr>
          <w:spacing w:val="-7"/>
        </w:rPr>
        <w:t xml:space="preserve"> </w:t>
      </w:r>
      <w:r>
        <w:t>a photograph of any</w:t>
      </w:r>
      <w:r>
        <w:rPr>
          <w:spacing w:val="-5"/>
        </w:rPr>
        <w:t xml:space="preserve"> </w:t>
      </w:r>
      <w:r>
        <w:t>injuries;</w:t>
      </w:r>
    </w:p>
    <w:p w:rsidR="007516FA" w:rsidRDefault="00A06D6A">
      <w:pPr>
        <w:pStyle w:val="ListParagraph"/>
        <w:numPr>
          <w:ilvl w:val="0"/>
          <w:numId w:val="34"/>
        </w:numPr>
        <w:tabs>
          <w:tab w:val="left" w:pos="398"/>
        </w:tabs>
        <w:spacing w:before="89"/>
        <w:ind w:left="113" w:right="107" w:firstLine="0"/>
        <w:jc w:val="both"/>
      </w:pPr>
      <w:r>
        <w:t>Report immediately to the DSL and complete a hand-written record as soon after the disclosure as possible and</w:t>
      </w:r>
      <w:r>
        <w:rPr>
          <w:spacing w:val="-4"/>
        </w:rPr>
        <w:t xml:space="preserve"> </w:t>
      </w:r>
      <w:r>
        <w:t>in</w:t>
      </w:r>
      <w:r>
        <w:rPr>
          <w:spacing w:val="-4"/>
        </w:rPr>
        <w:t xml:space="preserve"> </w:t>
      </w:r>
      <w:r>
        <w:t>any</w:t>
      </w:r>
      <w:r>
        <w:rPr>
          <w:spacing w:val="-3"/>
        </w:rPr>
        <w:t xml:space="preserve"> </w:t>
      </w:r>
      <w:r>
        <w:t>case</w:t>
      </w:r>
      <w:r>
        <w:rPr>
          <w:spacing w:val="-5"/>
        </w:rPr>
        <w:t xml:space="preserve"> </w:t>
      </w:r>
      <w:r>
        <w:t>within</w:t>
      </w:r>
      <w:r>
        <w:rPr>
          <w:spacing w:val="-5"/>
        </w:rPr>
        <w:t xml:space="preserve"> </w:t>
      </w:r>
      <w:r>
        <w:t>24</w:t>
      </w:r>
      <w:r>
        <w:rPr>
          <w:spacing w:val="-3"/>
        </w:rPr>
        <w:t xml:space="preserve"> </w:t>
      </w:r>
      <w:r>
        <w:t>hours,</w:t>
      </w:r>
      <w:r>
        <w:rPr>
          <w:spacing w:val="-3"/>
        </w:rPr>
        <w:t xml:space="preserve"> </w:t>
      </w:r>
      <w:r>
        <w:t>using</w:t>
      </w:r>
      <w:r>
        <w:rPr>
          <w:spacing w:val="-4"/>
        </w:rPr>
        <w:t xml:space="preserve"> </w:t>
      </w:r>
      <w:r>
        <w:t>the</w:t>
      </w:r>
      <w:r>
        <w:rPr>
          <w:spacing w:val="-3"/>
        </w:rPr>
        <w:t xml:space="preserve"> </w:t>
      </w:r>
      <w:r>
        <w:t>child's</w:t>
      </w:r>
      <w:r>
        <w:rPr>
          <w:spacing w:val="-3"/>
        </w:rPr>
        <w:t xml:space="preserve"> </w:t>
      </w:r>
      <w:r>
        <w:t>words</w:t>
      </w:r>
      <w:r>
        <w:rPr>
          <w:spacing w:val="-3"/>
        </w:rPr>
        <w:t xml:space="preserve"> </w:t>
      </w:r>
      <w:r>
        <w:t>as</w:t>
      </w:r>
      <w:r>
        <w:rPr>
          <w:spacing w:val="-3"/>
        </w:rPr>
        <w:t xml:space="preserve"> </w:t>
      </w:r>
      <w:r>
        <w:t>far</w:t>
      </w:r>
      <w:r>
        <w:rPr>
          <w:spacing w:val="-4"/>
        </w:rPr>
        <w:t xml:space="preserve"> </w:t>
      </w:r>
      <w:r>
        <w:t>as</w:t>
      </w:r>
      <w:r>
        <w:rPr>
          <w:spacing w:val="-3"/>
        </w:rPr>
        <w:t xml:space="preserve"> </w:t>
      </w:r>
      <w:r>
        <w:t>possible.</w:t>
      </w:r>
      <w:r>
        <w:rPr>
          <w:spacing w:val="-4"/>
        </w:rPr>
        <w:t xml:space="preserve"> </w:t>
      </w:r>
      <w:r>
        <w:t>Use</w:t>
      </w:r>
      <w:r>
        <w:rPr>
          <w:spacing w:val="-3"/>
        </w:rPr>
        <w:t xml:space="preserve"> </w:t>
      </w:r>
      <w:r>
        <w:t>body</w:t>
      </w:r>
      <w:r>
        <w:rPr>
          <w:spacing w:val="-3"/>
        </w:rPr>
        <w:t xml:space="preserve"> </w:t>
      </w:r>
      <w:r>
        <w:t>maps</w:t>
      </w:r>
      <w:r>
        <w:rPr>
          <w:spacing w:val="-6"/>
        </w:rPr>
        <w:t xml:space="preserve"> </w:t>
      </w:r>
      <w:r>
        <w:t>to</w:t>
      </w:r>
      <w:r>
        <w:rPr>
          <w:spacing w:val="-2"/>
        </w:rPr>
        <w:t xml:space="preserve"> </w:t>
      </w:r>
      <w:r>
        <w:t>record</w:t>
      </w:r>
      <w:r>
        <w:rPr>
          <w:spacing w:val="-4"/>
        </w:rPr>
        <w:t xml:space="preserve"> </w:t>
      </w:r>
      <w:r>
        <w:t>any</w:t>
      </w:r>
      <w:r>
        <w:rPr>
          <w:spacing w:val="-5"/>
        </w:rPr>
        <w:t xml:space="preserve"> </w:t>
      </w:r>
      <w:r>
        <w:t>observed injuries.</w:t>
      </w:r>
    </w:p>
    <w:p w:rsidR="007516FA" w:rsidRDefault="00A06D6A">
      <w:pPr>
        <w:pStyle w:val="ListParagraph"/>
        <w:numPr>
          <w:ilvl w:val="1"/>
          <w:numId w:val="29"/>
        </w:numPr>
        <w:tabs>
          <w:tab w:val="left" w:pos="398"/>
        </w:tabs>
        <w:spacing w:before="89"/>
        <w:ind w:right="104" w:firstLine="0"/>
        <w:jc w:val="both"/>
      </w:pPr>
      <w:r>
        <w:t>Where a child discloses safeguarding allegations against another children/young people in the same setting, the DSL should refer to the local procedures on the WSCB website (section 4.3) and se</w:t>
      </w:r>
      <w:r w:rsidR="00F0487D">
        <w:t>ek advice from the Family Front Door (01905 822666)</w:t>
      </w:r>
      <w:r>
        <w:t xml:space="preserve"> before commencing its own investigation or contacting</w:t>
      </w:r>
      <w:r>
        <w:rPr>
          <w:spacing w:val="-22"/>
        </w:rPr>
        <w:t xml:space="preserve"> </w:t>
      </w:r>
      <w:r>
        <w:t>parents.</w:t>
      </w:r>
    </w:p>
    <w:p w:rsidR="007516FA" w:rsidRDefault="007516FA">
      <w:pPr>
        <w:jc w:val="both"/>
        <w:sectPr w:rsidR="007516FA">
          <w:pgSz w:w="11910" w:h="16850"/>
          <w:pgMar w:top="960" w:right="740" w:bottom="640" w:left="880" w:header="0" w:footer="456" w:gutter="0"/>
          <w:cols w:space="720"/>
        </w:sectPr>
      </w:pPr>
    </w:p>
    <w:p w:rsidR="007516FA" w:rsidRDefault="00A06D6A">
      <w:pPr>
        <w:pStyle w:val="Heading2"/>
        <w:numPr>
          <w:ilvl w:val="0"/>
          <w:numId w:val="35"/>
        </w:numPr>
        <w:tabs>
          <w:tab w:val="left" w:pos="835"/>
        </w:tabs>
        <w:spacing w:before="24"/>
        <w:ind w:left="834" w:hanging="579"/>
        <w:jc w:val="both"/>
      </w:pPr>
      <w:r>
        <w:lastRenderedPageBreak/>
        <w:t>Information Sharing &amp;</w:t>
      </w:r>
      <w:r>
        <w:rPr>
          <w:spacing w:val="-17"/>
        </w:rPr>
        <w:t xml:space="preserve"> </w:t>
      </w:r>
      <w:r>
        <w:t>Confidentiality</w:t>
      </w:r>
    </w:p>
    <w:p w:rsidR="007516FA" w:rsidRDefault="00A06D6A">
      <w:pPr>
        <w:pStyle w:val="ListParagraph"/>
        <w:numPr>
          <w:ilvl w:val="1"/>
          <w:numId w:val="28"/>
        </w:numPr>
        <w:tabs>
          <w:tab w:val="left" w:pos="835"/>
        </w:tabs>
        <w:spacing w:before="91"/>
        <w:ind w:firstLine="0"/>
        <w:jc w:val="both"/>
      </w:pPr>
      <w:r>
        <w:t xml:space="preserve">We </w:t>
      </w:r>
      <w:r w:rsidR="00616E35">
        <w:t>recognize</w:t>
      </w:r>
      <w:r>
        <w:t xml:space="preserve"> that all matters relating to child protection are</w:t>
      </w:r>
      <w:r>
        <w:rPr>
          <w:spacing w:val="-21"/>
        </w:rPr>
        <w:t xml:space="preserve"> </w:t>
      </w:r>
      <w:r>
        <w:t>confidential.</w:t>
      </w:r>
    </w:p>
    <w:p w:rsidR="007516FA" w:rsidRDefault="00A06D6A">
      <w:pPr>
        <w:pStyle w:val="ListParagraph"/>
        <w:numPr>
          <w:ilvl w:val="1"/>
          <w:numId w:val="28"/>
        </w:numPr>
        <w:tabs>
          <w:tab w:val="left" w:pos="835"/>
        </w:tabs>
        <w:spacing w:before="89"/>
        <w:ind w:right="103" w:firstLine="0"/>
        <w:jc w:val="both"/>
      </w:pPr>
      <w:r>
        <w:t>The</w:t>
      </w:r>
      <w:r>
        <w:rPr>
          <w:spacing w:val="-5"/>
        </w:rPr>
        <w:t xml:space="preserve"> </w:t>
      </w:r>
      <w:r>
        <w:t>DSL</w:t>
      </w:r>
      <w:r>
        <w:rPr>
          <w:spacing w:val="-5"/>
        </w:rPr>
        <w:t xml:space="preserve"> </w:t>
      </w:r>
      <w:r>
        <w:t>will</w:t>
      </w:r>
      <w:r>
        <w:rPr>
          <w:spacing w:val="-6"/>
        </w:rPr>
        <w:t xml:space="preserve"> </w:t>
      </w:r>
      <w:r>
        <w:t>disclose</w:t>
      </w:r>
      <w:r>
        <w:rPr>
          <w:spacing w:val="-5"/>
        </w:rPr>
        <w:t xml:space="preserve"> </w:t>
      </w:r>
      <w:r>
        <w:t>any</w:t>
      </w:r>
      <w:r>
        <w:rPr>
          <w:spacing w:val="-5"/>
        </w:rPr>
        <w:t xml:space="preserve"> </w:t>
      </w:r>
      <w:r>
        <w:t>information</w:t>
      </w:r>
      <w:r>
        <w:rPr>
          <w:spacing w:val="-6"/>
        </w:rPr>
        <w:t xml:space="preserve"> </w:t>
      </w:r>
      <w:r>
        <w:t>about</w:t>
      </w:r>
      <w:r>
        <w:rPr>
          <w:spacing w:val="-5"/>
        </w:rPr>
        <w:t xml:space="preserve"> </w:t>
      </w:r>
      <w:r>
        <w:t>a</w:t>
      </w:r>
      <w:r>
        <w:rPr>
          <w:spacing w:val="-4"/>
        </w:rPr>
        <w:t xml:space="preserve"> </w:t>
      </w:r>
      <w:r>
        <w:t>children/young</w:t>
      </w:r>
      <w:r>
        <w:rPr>
          <w:spacing w:val="-6"/>
        </w:rPr>
        <w:t xml:space="preserve"> </w:t>
      </w:r>
      <w:r>
        <w:t>people</w:t>
      </w:r>
      <w:r>
        <w:rPr>
          <w:spacing w:val="-7"/>
        </w:rPr>
        <w:t xml:space="preserve"> </w:t>
      </w:r>
      <w:r>
        <w:t>to</w:t>
      </w:r>
      <w:r>
        <w:rPr>
          <w:spacing w:val="-6"/>
        </w:rPr>
        <w:t xml:space="preserve"> </w:t>
      </w:r>
      <w:r>
        <w:t>other</w:t>
      </w:r>
      <w:r>
        <w:rPr>
          <w:spacing w:val="-6"/>
        </w:rPr>
        <w:t xml:space="preserve"> </w:t>
      </w:r>
      <w:r>
        <w:t>members</w:t>
      </w:r>
      <w:r>
        <w:rPr>
          <w:spacing w:val="-8"/>
        </w:rPr>
        <w:t xml:space="preserve"> </w:t>
      </w:r>
      <w:r>
        <w:t>of</w:t>
      </w:r>
      <w:r>
        <w:rPr>
          <w:spacing w:val="-6"/>
        </w:rPr>
        <w:t xml:space="preserve"> </w:t>
      </w:r>
      <w:r>
        <w:t>staff</w:t>
      </w:r>
      <w:r>
        <w:rPr>
          <w:spacing w:val="-6"/>
        </w:rPr>
        <w:t xml:space="preserve"> </w:t>
      </w:r>
      <w:r>
        <w:t>on</w:t>
      </w:r>
      <w:r>
        <w:rPr>
          <w:spacing w:val="-6"/>
        </w:rPr>
        <w:t xml:space="preserve"> </w:t>
      </w:r>
      <w:r>
        <w:t>a</w:t>
      </w:r>
      <w:r>
        <w:rPr>
          <w:spacing w:val="-6"/>
        </w:rPr>
        <w:t xml:space="preserve"> </w:t>
      </w:r>
      <w:r>
        <w:t>need to know basis only.</w:t>
      </w:r>
    </w:p>
    <w:p w:rsidR="007516FA" w:rsidRDefault="00A06D6A">
      <w:pPr>
        <w:pStyle w:val="ListParagraph"/>
        <w:numPr>
          <w:ilvl w:val="1"/>
          <w:numId w:val="28"/>
        </w:numPr>
        <w:tabs>
          <w:tab w:val="left" w:pos="835"/>
        </w:tabs>
        <w:spacing w:before="89"/>
        <w:ind w:right="109" w:firstLine="0"/>
        <w:jc w:val="both"/>
      </w:pPr>
      <w:r>
        <w:t>All staff must be aware that they have a professional responsibility to share information with other agencies in order to safeguard</w:t>
      </w:r>
      <w:r>
        <w:rPr>
          <w:spacing w:val="-8"/>
        </w:rPr>
        <w:t xml:space="preserve"> </w:t>
      </w:r>
      <w:r>
        <w:t>children.</w:t>
      </w:r>
    </w:p>
    <w:p w:rsidR="007516FA" w:rsidRDefault="00A06D6A">
      <w:pPr>
        <w:pStyle w:val="ListParagraph"/>
        <w:numPr>
          <w:ilvl w:val="1"/>
          <w:numId w:val="28"/>
        </w:numPr>
        <w:tabs>
          <w:tab w:val="left" w:pos="835"/>
        </w:tabs>
        <w:spacing w:before="88" w:line="266" w:lineRule="exact"/>
        <w:ind w:right="110" w:firstLine="0"/>
        <w:jc w:val="both"/>
      </w:pPr>
      <w:r>
        <w:t>All staff must be aware that they cannot promise a child to keep secrets which might compromise the child's safety or</w:t>
      </w:r>
      <w:r>
        <w:rPr>
          <w:spacing w:val="-5"/>
        </w:rPr>
        <w:t xml:space="preserve"> </w:t>
      </w:r>
      <w:r>
        <w:t>well-being.</w:t>
      </w:r>
    </w:p>
    <w:p w:rsidR="007516FA" w:rsidRDefault="007516FA">
      <w:pPr>
        <w:pStyle w:val="BodyText"/>
      </w:pPr>
    </w:p>
    <w:p w:rsidR="007516FA" w:rsidRDefault="007516FA">
      <w:pPr>
        <w:pStyle w:val="BodyText"/>
      </w:pPr>
    </w:p>
    <w:p w:rsidR="007516FA" w:rsidRDefault="007516FA">
      <w:pPr>
        <w:pStyle w:val="BodyText"/>
        <w:spacing w:before="9"/>
        <w:rPr>
          <w:sz w:val="24"/>
        </w:rPr>
      </w:pPr>
    </w:p>
    <w:p w:rsidR="007516FA" w:rsidRDefault="00A06D6A">
      <w:pPr>
        <w:pStyle w:val="Heading2"/>
        <w:numPr>
          <w:ilvl w:val="0"/>
          <w:numId w:val="35"/>
        </w:numPr>
        <w:tabs>
          <w:tab w:val="left" w:pos="835"/>
        </w:tabs>
        <w:ind w:left="834" w:hanging="579"/>
        <w:jc w:val="both"/>
      </w:pPr>
      <w:r>
        <w:t>Communication with</w:t>
      </w:r>
      <w:r>
        <w:rPr>
          <w:spacing w:val="-15"/>
        </w:rPr>
        <w:t xml:space="preserve"> </w:t>
      </w:r>
      <w:r>
        <w:t>Parents</w:t>
      </w:r>
    </w:p>
    <w:p w:rsidR="007516FA" w:rsidRDefault="00A06D6A">
      <w:pPr>
        <w:pStyle w:val="ListParagraph"/>
        <w:numPr>
          <w:ilvl w:val="1"/>
          <w:numId w:val="27"/>
        </w:numPr>
        <w:tabs>
          <w:tab w:val="left" w:pos="835"/>
        </w:tabs>
        <w:spacing w:before="88"/>
        <w:ind w:right="111" w:firstLine="0"/>
        <w:jc w:val="both"/>
      </w:pPr>
      <w:r>
        <w:t xml:space="preserve">We </w:t>
      </w:r>
      <w:r w:rsidR="00616E35">
        <w:t>recognize</w:t>
      </w:r>
      <w:r>
        <w:t xml:space="preserve"> that good communication with parents is crucial in order to safeguard and promote the welfare of children</w:t>
      </w:r>
      <w:r>
        <w:rPr>
          <w:spacing w:val="-8"/>
        </w:rPr>
        <w:t xml:space="preserve"> </w:t>
      </w:r>
      <w:r>
        <w:t>effectively.</w:t>
      </w:r>
    </w:p>
    <w:p w:rsidR="007516FA" w:rsidRDefault="00A06D6A">
      <w:pPr>
        <w:pStyle w:val="ListParagraph"/>
        <w:numPr>
          <w:ilvl w:val="1"/>
          <w:numId w:val="27"/>
        </w:numPr>
        <w:tabs>
          <w:tab w:val="left" w:pos="835"/>
        </w:tabs>
        <w:spacing w:before="91"/>
        <w:ind w:right="107" w:firstLine="0"/>
        <w:jc w:val="both"/>
      </w:pPr>
      <w:r>
        <w:t xml:space="preserve">We will always undertake appropriate discussion with parents prior to involvement of another agency </w:t>
      </w:r>
      <w:r>
        <w:rPr>
          <w:b/>
        </w:rPr>
        <w:t>unless to do so would place the child or an adult at further risk of harm or would impede a criminal investigation</w:t>
      </w:r>
      <w:r>
        <w:t>.</w:t>
      </w:r>
    </w:p>
    <w:p w:rsidR="007516FA" w:rsidRDefault="00A06D6A">
      <w:pPr>
        <w:pStyle w:val="ListParagraph"/>
        <w:numPr>
          <w:ilvl w:val="1"/>
          <w:numId w:val="27"/>
        </w:numPr>
        <w:tabs>
          <w:tab w:val="left" w:pos="835"/>
        </w:tabs>
        <w:spacing w:before="91"/>
        <w:ind w:right="104" w:firstLine="0"/>
        <w:jc w:val="both"/>
      </w:pPr>
      <w:r>
        <w:t>We will ensure that parents have an understanding of the responsibilities placed on the club and staff to safeguard children and their duty to co-operate with other agencies in this</w:t>
      </w:r>
      <w:r>
        <w:rPr>
          <w:spacing w:val="-25"/>
        </w:rPr>
        <w:t xml:space="preserve"> </w:t>
      </w:r>
      <w:r>
        <w:t>respect.</w:t>
      </w:r>
    </w:p>
    <w:p w:rsidR="007516FA" w:rsidRDefault="007516FA">
      <w:pPr>
        <w:pStyle w:val="BodyText"/>
        <w:spacing w:before="9"/>
        <w:rPr>
          <w:sz w:val="30"/>
        </w:rPr>
      </w:pPr>
    </w:p>
    <w:p w:rsidR="007516FA" w:rsidRDefault="00A06D6A">
      <w:pPr>
        <w:pStyle w:val="Heading2"/>
        <w:numPr>
          <w:ilvl w:val="0"/>
          <w:numId w:val="35"/>
        </w:numPr>
        <w:tabs>
          <w:tab w:val="left" w:pos="835"/>
        </w:tabs>
        <w:ind w:left="834" w:hanging="579"/>
        <w:jc w:val="both"/>
      </w:pPr>
      <w:r>
        <w:t>Record</w:t>
      </w:r>
      <w:r>
        <w:rPr>
          <w:spacing w:val="-6"/>
        </w:rPr>
        <w:t xml:space="preserve"> </w:t>
      </w:r>
      <w:r>
        <w:t>Keeping</w:t>
      </w:r>
    </w:p>
    <w:p w:rsidR="007516FA" w:rsidRDefault="00A06D6A">
      <w:pPr>
        <w:pStyle w:val="ListParagraph"/>
        <w:numPr>
          <w:ilvl w:val="1"/>
          <w:numId w:val="26"/>
        </w:numPr>
        <w:tabs>
          <w:tab w:val="left" w:pos="835"/>
        </w:tabs>
        <w:spacing w:before="91"/>
        <w:ind w:right="102" w:firstLine="0"/>
        <w:jc w:val="both"/>
      </w:pPr>
      <w:r>
        <w:t>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club’s safeguarding children recording</w:t>
      </w:r>
      <w:r>
        <w:rPr>
          <w:spacing w:val="-6"/>
        </w:rPr>
        <w:t xml:space="preserve"> </w:t>
      </w:r>
      <w:r>
        <w:t>system.</w:t>
      </w:r>
    </w:p>
    <w:p w:rsidR="007516FA" w:rsidRDefault="00A06D6A">
      <w:pPr>
        <w:pStyle w:val="ListParagraph"/>
        <w:numPr>
          <w:ilvl w:val="1"/>
          <w:numId w:val="26"/>
        </w:numPr>
        <w:tabs>
          <w:tab w:val="left" w:pos="835"/>
        </w:tabs>
        <w:spacing w:before="91"/>
        <w:ind w:right="105" w:firstLine="0"/>
        <w:jc w:val="both"/>
      </w:pPr>
      <w:r>
        <w:t>All records of a child protection nature will be passed to the DSL including case conference or core group minutes and written records of any concerns. Child protection records are kept securely and transferred in a safe and timely manner when a child moves</w:t>
      </w:r>
      <w:r>
        <w:rPr>
          <w:spacing w:val="-14"/>
        </w:rPr>
        <w:t xml:space="preserve"> </w:t>
      </w:r>
      <w:r>
        <w:t>club.</w:t>
      </w:r>
    </w:p>
    <w:p w:rsidR="007516FA" w:rsidRDefault="00A06D6A">
      <w:pPr>
        <w:pStyle w:val="ListParagraph"/>
        <w:numPr>
          <w:ilvl w:val="1"/>
          <w:numId w:val="26"/>
        </w:numPr>
        <w:tabs>
          <w:tab w:val="left" w:pos="835"/>
        </w:tabs>
        <w:spacing w:before="91"/>
        <w:ind w:right="102" w:firstLine="0"/>
        <w:jc w:val="both"/>
      </w:pPr>
      <w:r>
        <w:t>The DSL will maintain and regularly audit the club's child protection records and ensure that each stand- alone file includes a chronology of significant</w:t>
      </w:r>
      <w:r>
        <w:rPr>
          <w:spacing w:val="-18"/>
        </w:rPr>
        <w:t xml:space="preserve"> </w:t>
      </w:r>
      <w:r>
        <w:t>events.</w:t>
      </w:r>
    </w:p>
    <w:p w:rsidR="007516FA" w:rsidRDefault="007516FA">
      <w:pPr>
        <w:pStyle w:val="BodyText"/>
      </w:pPr>
    </w:p>
    <w:p w:rsidR="007516FA" w:rsidRDefault="00A06D6A">
      <w:pPr>
        <w:pStyle w:val="Heading2"/>
        <w:numPr>
          <w:ilvl w:val="0"/>
          <w:numId w:val="35"/>
        </w:numPr>
        <w:tabs>
          <w:tab w:val="left" w:pos="511"/>
        </w:tabs>
        <w:spacing w:before="178"/>
        <w:ind w:left="510" w:hanging="296"/>
        <w:jc w:val="both"/>
      </w:pPr>
      <w:r>
        <w:t>Safeguarding Children with a</w:t>
      </w:r>
      <w:r>
        <w:rPr>
          <w:spacing w:val="-20"/>
        </w:rPr>
        <w:t xml:space="preserve"> </w:t>
      </w:r>
      <w:r>
        <w:t>Disability</w:t>
      </w:r>
    </w:p>
    <w:p w:rsidR="007516FA" w:rsidRDefault="00A06D6A">
      <w:pPr>
        <w:pStyle w:val="ListParagraph"/>
        <w:numPr>
          <w:ilvl w:val="1"/>
          <w:numId w:val="25"/>
        </w:numPr>
        <w:tabs>
          <w:tab w:val="left" w:pos="854"/>
        </w:tabs>
        <w:spacing w:before="91"/>
        <w:ind w:right="103" w:firstLine="382"/>
      </w:pPr>
      <w:r>
        <w:t>Staff will promote high standards of practice and have an increased awareness of the risks of harm, working to strengthen the capacity of children and families to help safeguard</w:t>
      </w:r>
      <w:r>
        <w:rPr>
          <w:spacing w:val="-26"/>
        </w:rPr>
        <w:t xml:space="preserve"> </w:t>
      </w:r>
      <w:r>
        <w:t>themselves.</w:t>
      </w:r>
    </w:p>
    <w:p w:rsidR="007516FA" w:rsidRDefault="00A06D6A">
      <w:pPr>
        <w:pStyle w:val="ListParagraph"/>
        <w:numPr>
          <w:ilvl w:val="1"/>
          <w:numId w:val="25"/>
        </w:numPr>
        <w:tabs>
          <w:tab w:val="left" w:pos="847"/>
        </w:tabs>
        <w:spacing w:before="89"/>
        <w:ind w:right="109" w:firstLine="382"/>
      </w:pPr>
      <w:r>
        <w:t>Research shows that disabled children are at an increased risk of abuse and the presence of multiple disabilities may increase the risk of both abuse and neglect in the following</w:t>
      </w:r>
      <w:r>
        <w:rPr>
          <w:spacing w:val="-23"/>
        </w:rPr>
        <w:t xml:space="preserve"> </w:t>
      </w:r>
      <w:r>
        <w:t>ways:</w:t>
      </w:r>
    </w:p>
    <w:p w:rsidR="007516FA" w:rsidRDefault="00A06D6A">
      <w:pPr>
        <w:pStyle w:val="ListParagraph"/>
        <w:numPr>
          <w:ilvl w:val="2"/>
          <w:numId w:val="25"/>
        </w:numPr>
        <w:tabs>
          <w:tab w:val="left" w:pos="1005"/>
        </w:tabs>
        <w:spacing w:before="91"/>
      </w:pPr>
      <w:r>
        <w:t>Increased likelihood of social</w:t>
      </w:r>
      <w:r>
        <w:rPr>
          <w:spacing w:val="-6"/>
        </w:rPr>
        <w:t xml:space="preserve"> </w:t>
      </w:r>
      <w:r>
        <w:t>isolation</w:t>
      </w:r>
    </w:p>
    <w:p w:rsidR="007516FA" w:rsidRDefault="00A06D6A">
      <w:pPr>
        <w:pStyle w:val="ListParagraph"/>
        <w:numPr>
          <w:ilvl w:val="2"/>
          <w:numId w:val="25"/>
        </w:numPr>
        <w:tabs>
          <w:tab w:val="left" w:pos="1005"/>
        </w:tabs>
        <w:spacing w:before="89"/>
        <w:ind w:right="107"/>
      </w:pPr>
      <w:r>
        <w:t>Increased dependency on parents/carers for practical assistance in daily living increases the risk of exposure to abusive</w:t>
      </w:r>
      <w:r>
        <w:rPr>
          <w:spacing w:val="-12"/>
        </w:rPr>
        <w:t xml:space="preserve"> </w:t>
      </w:r>
      <w:r w:rsidR="00616E35">
        <w:t>behavior</w:t>
      </w:r>
    </w:p>
    <w:p w:rsidR="007516FA" w:rsidRDefault="00A06D6A">
      <w:pPr>
        <w:pStyle w:val="ListParagraph"/>
        <w:numPr>
          <w:ilvl w:val="2"/>
          <w:numId w:val="25"/>
        </w:numPr>
        <w:tabs>
          <w:tab w:val="left" w:pos="1005"/>
        </w:tabs>
        <w:spacing w:before="89"/>
      </w:pPr>
      <w:r>
        <w:t>Impaired capacity to resist or avoid</w:t>
      </w:r>
      <w:r>
        <w:rPr>
          <w:spacing w:val="-10"/>
        </w:rPr>
        <w:t xml:space="preserve"> </w:t>
      </w:r>
      <w:r>
        <w:t>abuse</w:t>
      </w:r>
    </w:p>
    <w:p w:rsidR="007516FA" w:rsidRDefault="00A06D6A">
      <w:pPr>
        <w:pStyle w:val="ListParagraph"/>
        <w:numPr>
          <w:ilvl w:val="2"/>
          <w:numId w:val="25"/>
        </w:numPr>
        <w:tabs>
          <w:tab w:val="left" w:pos="1005"/>
        </w:tabs>
        <w:spacing w:before="89"/>
      </w:pPr>
      <w:r>
        <w:t>Communication, speech and language impairments make it difficult to express feelings and</w:t>
      </w:r>
      <w:r>
        <w:rPr>
          <w:spacing w:val="-29"/>
        </w:rPr>
        <w:t xml:space="preserve"> </w:t>
      </w:r>
      <w:r>
        <w:t>concerns</w:t>
      </w:r>
    </w:p>
    <w:p w:rsidR="007516FA" w:rsidRDefault="00A06D6A">
      <w:pPr>
        <w:pStyle w:val="ListParagraph"/>
        <w:numPr>
          <w:ilvl w:val="2"/>
          <w:numId w:val="25"/>
        </w:numPr>
        <w:tabs>
          <w:tab w:val="left" w:pos="1005"/>
        </w:tabs>
        <w:spacing w:before="91"/>
      </w:pPr>
      <w:r>
        <w:t>Increased vulnerability to bullying and</w:t>
      </w:r>
      <w:r>
        <w:rPr>
          <w:spacing w:val="-11"/>
        </w:rPr>
        <w:t xml:space="preserve"> </w:t>
      </w:r>
      <w:r>
        <w:t>intimidation</w:t>
      </w:r>
    </w:p>
    <w:p w:rsidR="007516FA" w:rsidRDefault="00A06D6A">
      <w:pPr>
        <w:pStyle w:val="ListParagraph"/>
        <w:numPr>
          <w:ilvl w:val="2"/>
          <w:numId w:val="25"/>
        </w:numPr>
        <w:tabs>
          <w:tab w:val="left" w:pos="1005"/>
        </w:tabs>
        <w:spacing w:before="89"/>
      </w:pPr>
      <w:r>
        <w:t>Possible lack of access to a trusted</w:t>
      </w:r>
      <w:r>
        <w:rPr>
          <w:spacing w:val="-8"/>
        </w:rPr>
        <w:t xml:space="preserve"> </w:t>
      </w:r>
      <w:r>
        <w:t>adult</w:t>
      </w:r>
    </w:p>
    <w:p w:rsidR="007516FA" w:rsidRDefault="00A06D6A">
      <w:pPr>
        <w:pStyle w:val="ListParagraph"/>
        <w:numPr>
          <w:ilvl w:val="2"/>
          <w:numId w:val="25"/>
        </w:numPr>
        <w:tabs>
          <w:tab w:val="left" w:pos="1005"/>
        </w:tabs>
        <w:spacing w:before="89"/>
      </w:pPr>
      <w:r>
        <w:t>Increased risk of family</w:t>
      </w:r>
      <w:r>
        <w:rPr>
          <w:spacing w:val="-11"/>
        </w:rPr>
        <w:t xml:space="preserve"> </w:t>
      </w:r>
      <w:r>
        <w:t>break-up</w:t>
      </w:r>
    </w:p>
    <w:p w:rsidR="007516FA" w:rsidRDefault="00A06D6A">
      <w:pPr>
        <w:pStyle w:val="ListParagraph"/>
        <w:numPr>
          <w:ilvl w:val="2"/>
          <w:numId w:val="25"/>
        </w:numPr>
        <w:tabs>
          <w:tab w:val="left" w:pos="1005"/>
        </w:tabs>
        <w:spacing w:before="89"/>
      </w:pPr>
      <w:r>
        <w:t>Increased risk of experiencing</w:t>
      </w:r>
      <w:r>
        <w:rPr>
          <w:spacing w:val="-14"/>
        </w:rPr>
        <w:t xml:space="preserve"> </w:t>
      </w:r>
      <w:r>
        <w:t>poverty</w:t>
      </w:r>
    </w:p>
    <w:p w:rsidR="007516FA" w:rsidRDefault="007516FA">
      <w:pPr>
        <w:sectPr w:rsidR="007516FA">
          <w:pgSz w:w="11910" w:h="16850"/>
          <w:pgMar w:top="1300" w:right="740" w:bottom="640" w:left="880" w:header="0" w:footer="456" w:gutter="0"/>
          <w:cols w:space="720"/>
        </w:sectPr>
      </w:pPr>
    </w:p>
    <w:p w:rsidR="007516FA" w:rsidRDefault="00A06D6A">
      <w:pPr>
        <w:pStyle w:val="ListParagraph"/>
        <w:numPr>
          <w:ilvl w:val="2"/>
          <w:numId w:val="25"/>
        </w:numPr>
        <w:tabs>
          <w:tab w:val="left" w:pos="1005"/>
        </w:tabs>
        <w:spacing w:before="30"/>
        <w:ind w:right="102"/>
      </w:pPr>
      <w:r>
        <w:lastRenderedPageBreak/>
        <w:t>Over representation in the Looked-After and Young Offenders population and Looked-after disabled children may have an additional dependency on a greater number of</w:t>
      </w:r>
      <w:r>
        <w:rPr>
          <w:spacing w:val="-19"/>
        </w:rPr>
        <w:t xml:space="preserve"> </w:t>
      </w:r>
      <w:r>
        <w:t>adults</w:t>
      </w:r>
    </w:p>
    <w:p w:rsidR="007516FA" w:rsidRDefault="00A06D6A">
      <w:pPr>
        <w:pStyle w:val="ListParagraph"/>
        <w:numPr>
          <w:ilvl w:val="2"/>
          <w:numId w:val="25"/>
        </w:numPr>
        <w:tabs>
          <w:tab w:val="left" w:pos="1005"/>
        </w:tabs>
        <w:spacing w:before="89"/>
      </w:pPr>
      <w:r>
        <w:t>A reluctance by professionals to challenge parents/carers who are felt to be under considerable</w:t>
      </w:r>
      <w:r>
        <w:rPr>
          <w:spacing w:val="-33"/>
        </w:rPr>
        <w:t xml:space="preserve"> </w:t>
      </w:r>
      <w:r>
        <w:t>stress</w:t>
      </w:r>
    </w:p>
    <w:p w:rsidR="007516FA" w:rsidRDefault="00A06D6A">
      <w:pPr>
        <w:pStyle w:val="ListParagraph"/>
        <w:numPr>
          <w:ilvl w:val="2"/>
          <w:numId w:val="25"/>
        </w:numPr>
        <w:tabs>
          <w:tab w:val="left" w:pos="1005"/>
        </w:tabs>
        <w:spacing w:before="89"/>
        <w:ind w:right="105"/>
      </w:pPr>
      <w:r>
        <w:t>Possible disempowerment through lack of choice and participation in decision-making leading to compliance and not</w:t>
      </w:r>
      <w:r>
        <w:rPr>
          <w:spacing w:val="-8"/>
        </w:rPr>
        <w:t xml:space="preserve"> </w:t>
      </w:r>
      <w:r>
        <w:t>complaining</w:t>
      </w:r>
    </w:p>
    <w:p w:rsidR="007516FA" w:rsidRDefault="007516FA">
      <w:pPr>
        <w:pStyle w:val="BodyText"/>
      </w:pPr>
    </w:p>
    <w:p w:rsidR="007516FA" w:rsidRDefault="002C347B">
      <w:pPr>
        <w:pStyle w:val="Heading4"/>
        <w:spacing w:before="180"/>
        <w:ind w:left="113"/>
        <w:jc w:val="both"/>
      </w:pPr>
      <w:r>
        <w:t>Definition/Coverage of this policy.</w:t>
      </w:r>
    </w:p>
    <w:p w:rsidR="002C347B" w:rsidRPr="002C347B" w:rsidRDefault="002C347B" w:rsidP="002C347B">
      <w:pPr>
        <w:ind w:left="644" w:firstLine="76"/>
        <w:rPr>
          <w:rFonts w:asciiTheme="minorHAnsi" w:hAnsiTheme="minorHAnsi" w:cstheme="minorHAnsi"/>
        </w:rPr>
      </w:pPr>
      <w:r w:rsidRPr="002C347B">
        <w:rPr>
          <w:rFonts w:asciiTheme="minorHAnsi" w:hAnsiTheme="minorHAnsi" w:cstheme="minorHAnsi"/>
        </w:rPr>
        <w:t xml:space="preserve">New Hope is fully committed to safeguarding the welfare of all </w:t>
      </w:r>
      <w:r w:rsidRPr="002C347B">
        <w:rPr>
          <w:rFonts w:asciiTheme="minorHAnsi" w:hAnsiTheme="minorHAnsi" w:cstheme="minorHAnsi"/>
          <w:b/>
        </w:rPr>
        <w:t>‘individuals with care and support needs’</w:t>
      </w:r>
      <w:r w:rsidRPr="002C347B">
        <w:rPr>
          <w:rFonts w:asciiTheme="minorHAnsi" w:hAnsiTheme="minorHAnsi" w:cstheme="minorHAnsi"/>
        </w:rPr>
        <w:t xml:space="preserve"> </w:t>
      </w:r>
      <w:r>
        <w:rPr>
          <w:rFonts w:asciiTheme="minorHAnsi" w:hAnsiTheme="minorHAnsi" w:cstheme="minorHAnsi"/>
        </w:rPr>
        <w:t xml:space="preserve">   </w:t>
      </w:r>
      <w:r w:rsidRPr="002C347B">
        <w:rPr>
          <w:rFonts w:asciiTheme="minorHAnsi" w:hAnsiTheme="minorHAnsi" w:cstheme="minorHAnsi"/>
        </w:rPr>
        <w:t xml:space="preserve">(young adults) and children under the age of 18 years by taking all reasonable steps to protect them from the following forms of abuse. The types of abuse recognized by the </w:t>
      </w:r>
      <w:r w:rsidRPr="002C347B">
        <w:rPr>
          <w:rFonts w:asciiTheme="minorHAnsi" w:hAnsiTheme="minorHAnsi" w:cstheme="minorHAnsi"/>
          <w:b/>
        </w:rPr>
        <w:t>Care Act 2014</w:t>
      </w:r>
      <w:r w:rsidRPr="002C347B">
        <w:rPr>
          <w:rFonts w:asciiTheme="minorHAnsi" w:hAnsiTheme="minorHAnsi" w:cstheme="minorHAnsi"/>
        </w:rPr>
        <w:t xml:space="preserve"> for individuals with care and support needs aged 18 years or over are: Physical, Psychological, Sexual, Financial, Domestic Violence, Modern Slavery, Neglect, Organizational, Discriminatory and Self-Neglect. The four categories of child abuse are the following listed: Neglect, Physical Abuse, Sexual Abuse and Emotional Abuse. Also, safeguarding all individuals with care and support needs (young adults), that have various complex learning disabilities that we work with, regardless of their gender, sexual orientation, race, nationality or country of origin. </w:t>
      </w:r>
    </w:p>
    <w:p w:rsidR="007516FA" w:rsidRPr="002C347B" w:rsidRDefault="007516FA">
      <w:pPr>
        <w:pStyle w:val="BodyText"/>
        <w:spacing w:before="4"/>
        <w:rPr>
          <w:rFonts w:asciiTheme="minorHAnsi" w:hAnsiTheme="minorHAnsi" w:cstheme="minorHAnsi"/>
          <w:sz w:val="29"/>
        </w:rPr>
      </w:pPr>
    </w:p>
    <w:p w:rsidR="002C347B" w:rsidRDefault="002C347B">
      <w:pPr>
        <w:pStyle w:val="Heading2"/>
        <w:numPr>
          <w:ilvl w:val="0"/>
          <w:numId w:val="35"/>
        </w:numPr>
        <w:tabs>
          <w:tab w:val="left" w:pos="681"/>
        </w:tabs>
        <w:ind w:left="680" w:hanging="396"/>
        <w:jc w:val="left"/>
      </w:pPr>
    </w:p>
    <w:p w:rsidR="007516FA" w:rsidRDefault="00A06D6A" w:rsidP="002C347B">
      <w:pPr>
        <w:pStyle w:val="Heading2"/>
        <w:tabs>
          <w:tab w:val="left" w:pos="681"/>
        </w:tabs>
      </w:pPr>
      <w:r>
        <w:t>Supporting</w:t>
      </w:r>
      <w:r>
        <w:rPr>
          <w:spacing w:val="-9"/>
        </w:rPr>
        <w:t xml:space="preserve"> </w:t>
      </w:r>
      <w:r>
        <w:t>Children</w:t>
      </w:r>
    </w:p>
    <w:p w:rsidR="007516FA" w:rsidRDefault="00A06D6A">
      <w:pPr>
        <w:pStyle w:val="ListParagraph"/>
        <w:numPr>
          <w:ilvl w:val="1"/>
          <w:numId w:val="24"/>
        </w:numPr>
        <w:tabs>
          <w:tab w:val="left" w:pos="705"/>
        </w:tabs>
        <w:spacing w:before="88"/>
        <w:ind w:right="110" w:hanging="142"/>
        <w:jc w:val="both"/>
      </w:pPr>
      <w:r>
        <w:t xml:space="preserve">We </w:t>
      </w:r>
      <w:r w:rsidR="00616E35">
        <w:t>recognize</w:t>
      </w:r>
      <w:r>
        <w:t xml:space="preserve"> that children who are abused or witness violence may find it difficult to develop a sense of self-worth. They may feel helplessness, humiliation and some sense of</w:t>
      </w:r>
      <w:r>
        <w:rPr>
          <w:spacing w:val="-25"/>
        </w:rPr>
        <w:t xml:space="preserve"> </w:t>
      </w:r>
      <w:r>
        <w:t>blame.</w:t>
      </w:r>
    </w:p>
    <w:p w:rsidR="007516FA" w:rsidRDefault="00A06D6A">
      <w:pPr>
        <w:pStyle w:val="ListParagraph"/>
        <w:numPr>
          <w:ilvl w:val="1"/>
          <w:numId w:val="24"/>
        </w:numPr>
        <w:tabs>
          <w:tab w:val="left" w:pos="700"/>
        </w:tabs>
        <w:spacing w:before="91"/>
        <w:ind w:right="106" w:hanging="142"/>
        <w:jc w:val="both"/>
      </w:pPr>
      <w:r>
        <w:t>We acknowledge that a club may be one of the only stable, secure and predictable element in the lives of children who have been abused or who are at risk of</w:t>
      </w:r>
      <w:r>
        <w:rPr>
          <w:spacing w:val="-12"/>
        </w:rPr>
        <w:t xml:space="preserve"> </w:t>
      </w:r>
      <w:r>
        <w:t>harm.</w:t>
      </w:r>
    </w:p>
    <w:p w:rsidR="007516FA" w:rsidRDefault="00A06D6A">
      <w:pPr>
        <w:pStyle w:val="BodyText"/>
        <w:spacing w:before="89"/>
        <w:ind w:left="397" w:right="104" w:hanging="143"/>
        <w:jc w:val="both"/>
      </w:pPr>
      <w:r>
        <w:t>We</w:t>
      </w:r>
      <w:r>
        <w:rPr>
          <w:spacing w:val="-5"/>
        </w:rPr>
        <w:t xml:space="preserve"> </w:t>
      </w:r>
      <w:r>
        <w:t>are</w:t>
      </w:r>
      <w:r>
        <w:rPr>
          <w:spacing w:val="-5"/>
        </w:rPr>
        <w:t xml:space="preserve"> </w:t>
      </w:r>
      <w:r>
        <w:t>aware</w:t>
      </w:r>
      <w:r>
        <w:rPr>
          <w:spacing w:val="-5"/>
        </w:rPr>
        <w:t xml:space="preserve"> </w:t>
      </w:r>
      <w:r>
        <w:t>that</w:t>
      </w:r>
      <w:r>
        <w:rPr>
          <w:spacing w:val="-8"/>
        </w:rPr>
        <w:t xml:space="preserve"> </w:t>
      </w:r>
      <w:r>
        <w:t>research</w:t>
      </w:r>
      <w:r>
        <w:rPr>
          <w:spacing w:val="-6"/>
        </w:rPr>
        <w:t xml:space="preserve"> </w:t>
      </w:r>
      <w:r>
        <w:t>shows</w:t>
      </w:r>
      <w:r>
        <w:rPr>
          <w:spacing w:val="-8"/>
        </w:rPr>
        <w:t xml:space="preserve"> </w:t>
      </w:r>
      <w:r>
        <w:t>that</w:t>
      </w:r>
      <w:r>
        <w:rPr>
          <w:spacing w:val="-6"/>
        </w:rPr>
        <w:t xml:space="preserve"> </w:t>
      </w:r>
      <w:r>
        <w:t>at</w:t>
      </w:r>
      <w:r>
        <w:rPr>
          <w:spacing w:val="-4"/>
        </w:rPr>
        <w:t xml:space="preserve"> </w:t>
      </w:r>
      <w:r>
        <w:t>our</w:t>
      </w:r>
      <w:r>
        <w:rPr>
          <w:spacing w:val="-8"/>
        </w:rPr>
        <w:t xml:space="preserve"> </w:t>
      </w:r>
      <w:r>
        <w:t>clubs</w:t>
      </w:r>
      <w:r>
        <w:rPr>
          <w:spacing w:val="-6"/>
        </w:rPr>
        <w:t xml:space="preserve"> </w:t>
      </w:r>
      <w:r>
        <w:t>their</w:t>
      </w:r>
      <w:r>
        <w:rPr>
          <w:spacing w:val="-6"/>
        </w:rPr>
        <w:t xml:space="preserve"> </w:t>
      </w:r>
      <w:r w:rsidR="00616E35">
        <w:t>behavior</w:t>
      </w:r>
      <w:r>
        <w:rPr>
          <w:spacing w:val="-8"/>
        </w:rPr>
        <w:t xml:space="preserve"> </w:t>
      </w:r>
      <w:r>
        <w:t>may</w:t>
      </w:r>
      <w:r>
        <w:rPr>
          <w:spacing w:val="-7"/>
        </w:rPr>
        <w:t xml:space="preserve"> </w:t>
      </w:r>
      <w:r>
        <w:t>be</w:t>
      </w:r>
      <w:r>
        <w:rPr>
          <w:spacing w:val="-5"/>
        </w:rPr>
        <w:t xml:space="preserve"> </w:t>
      </w:r>
      <w:r>
        <w:t>challenging</w:t>
      </w:r>
      <w:r>
        <w:rPr>
          <w:spacing w:val="-6"/>
        </w:rPr>
        <w:t xml:space="preserve"> </w:t>
      </w:r>
      <w:r>
        <w:t>and</w:t>
      </w:r>
      <w:r>
        <w:rPr>
          <w:spacing w:val="-6"/>
        </w:rPr>
        <w:t xml:space="preserve"> </w:t>
      </w:r>
      <w:r>
        <w:t>defiant</w:t>
      </w:r>
      <w:r>
        <w:rPr>
          <w:spacing w:val="-5"/>
        </w:rPr>
        <w:t xml:space="preserve"> </w:t>
      </w:r>
      <w:r>
        <w:t>or</w:t>
      </w:r>
      <w:r>
        <w:rPr>
          <w:spacing w:val="-6"/>
        </w:rPr>
        <w:t xml:space="preserve"> </w:t>
      </w:r>
      <w:r>
        <w:t>they</w:t>
      </w:r>
      <w:r>
        <w:rPr>
          <w:spacing w:val="-7"/>
        </w:rPr>
        <w:t xml:space="preserve"> </w:t>
      </w:r>
      <w:r>
        <w:t>may be</w:t>
      </w:r>
      <w:r>
        <w:rPr>
          <w:spacing w:val="1"/>
        </w:rPr>
        <w:t xml:space="preserve"> </w:t>
      </w:r>
      <w:r>
        <w:t>withdrawn.</w:t>
      </w:r>
    </w:p>
    <w:p w:rsidR="007516FA" w:rsidRDefault="00A06D6A">
      <w:pPr>
        <w:pStyle w:val="ListParagraph"/>
        <w:numPr>
          <w:ilvl w:val="1"/>
          <w:numId w:val="24"/>
        </w:numPr>
        <w:tabs>
          <w:tab w:val="left" w:pos="698"/>
        </w:tabs>
        <w:spacing w:before="89"/>
        <w:ind w:left="697" w:hanging="442"/>
      </w:pPr>
      <w:r>
        <w:t xml:space="preserve">The club staff will </w:t>
      </w:r>
      <w:r w:rsidR="00616E35">
        <w:t>endeavor</w:t>
      </w:r>
      <w:r>
        <w:t xml:space="preserve"> to support all children</w:t>
      </w:r>
      <w:r>
        <w:rPr>
          <w:spacing w:val="-19"/>
        </w:rPr>
        <w:t xml:space="preserve"> </w:t>
      </w:r>
      <w:r>
        <w:t>by:</w:t>
      </w:r>
    </w:p>
    <w:p w:rsidR="007516FA" w:rsidRDefault="00F0487D">
      <w:pPr>
        <w:pStyle w:val="ListParagraph"/>
        <w:numPr>
          <w:ilvl w:val="0"/>
          <w:numId w:val="23"/>
        </w:numPr>
        <w:tabs>
          <w:tab w:val="left" w:pos="398"/>
        </w:tabs>
        <w:spacing w:before="100" w:line="266" w:lineRule="exact"/>
        <w:ind w:right="103" w:hanging="142"/>
        <w:jc w:val="both"/>
      </w:pPr>
      <w:r>
        <w:t xml:space="preserve">Encouraging self-esteem </w:t>
      </w:r>
      <w:r w:rsidR="00A06D6A">
        <w:t>and self-assertiveness through activities, as well as promoting respectful relationships, challenging bullying and humiliating</w:t>
      </w:r>
      <w:r w:rsidR="00A06D6A">
        <w:rPr>
          <w:spacing w:val="-21"/>
        </w:rPr>
        <w:t xml:space="preserve"> </w:t>
      </w:r>
      <w:r w:rsidR="00616E35">
        <w:t>behavior</w:t>
      </w:r>
      <w:r w:rsidR="00A06D6A">
        <w:t>;</w:t>
      </w:r>
    </w:p>
    <w:p w:rsidR="007516FA" w:rsidRDefault="00A06D6A">
      <w:pPr>
        <w:pStyle w:val="ListParagraph"/>
        <w:numPr>
          <w:ilvl w:val="0"/>
          <w:numId w:val="23"/>
        </w:numPr>
        <w:tabs>
          <w:tab w:val="left" w:pos="398"/>
        </w:tabs>
        <w:spacing w:before="97"/>
        <w:ind w:right="103" w:hanging="142"/>
        <w:jc w:val="both"/>
      </w:pPr>
      <w:r>
        <w:t>Promoting a positive, supportive and secure environment giving children/young peoples a sense of being valued;</w:t>
      </w:r>
    </w:p>
    <w:p w:rsidR="007516FA" w:rsidRDefault="00A06D6A">
      <w:pPr>
        <w:pStyle w:val="ListParagraph"/>
        <w:numPr>
          <w:ilvl w:val="0"/>
          <w:numId w:val="23"/>
        </w:numPr>
        <w:tabs>
          <w:tab w:val="left" w:pos="398"/>
        </w:tabs>
        <w:spacing w:before="89"/>
        <w:ind w:right="105" w:hanging="142"/>
        <w:jc w:val="both"/>
      </w:pPr>
      <w:r>
        <w:t xml:space="preserve">A consistently applied club </w:t>
      </w:r>
      <w:r w:rsidR="00616E35">
        <w:t>behavior</w:t>
      </w:r>
      <w:r w:rsidR="00786BA0">
        <w:t xml:space="preserve"> policy which is aimed at </w:t>
      </w:r>
      <w:r w:rsidR="00691347">
        <w:t xml:space="preserve">supporting </w:t>
      </w:r>
      <w:r>
        <w:t xml:space="preserve">  children/</w:t>
      </w:r>
      <w:r w:rsidR="001F2759">
        <w:t>young people</w:t>
      </w:r>
      <w:r w:rsidR="00691347">
        <w:t xml:space="preserve"> who have care and support needs</w:t>
      </w:r>
      <w:r>
        <w:t xml:space="preserve">. The club will ensure that the children/young people know that some </w:t>
      </w:r>
      <w:r w:rsidR="00616E35">
        <w:t>behavior</w:t>
      </w:r>
      <w:r>
        <w:t xml:space="preserve"> is unacceptable but that they are valued and not to be blamed for any abuse which has</w:t>
      </w:r>
      <w:r>
        <w:rPr>
          <w:spacing w:val="-20"/>
        </w:rPr>
        <w:t xml:space="preserve"> </w:t>
      </w:r>
      <w:r>
        <w:t>occurred;</w:t>
      </w:r>
    </w:p>
    <w:p w:rsidR="007516FA" w:rsidRDefault="00A06D6A">
      <w:pPr>
        <w:pStyle w:val="ListParagraph"/>
        <w:numPr>
          <w:ilvl w:val="0"/>
          <w:numId w:val="23"/>
        </w:numPr>
        <w:tabs>
          <w:tab w:val="left" w:pos="398"/>
        </w:tabs>
        <w:spacing w:before="89"/>
        <w:ind w:right="105" w:hanging="142"/>
        <w:jc w:val="both"/>
      </w:pPr>
      <w:r>
        <w:t>Liaising with other agencies that support the children/young people such as Children’s Social Care Services, Child and Adult Mental Health Service (CAMHS), Educational Psychology Service and those agencies involved in the safeguarding of</w:t>
      </w:r>
      <w:r>
        <w:rPr>
          <w:spacing w:val="-10"/>
        </w:rPr>
        <w:t xml:space="preserve"> </w:t>
      </w:r>
      <w:r>
        <w:t>children;</w:t>
      </w:r>
    </w:p>
    <w:p w:rsidR="007516FA" w:rsidRDefault="00F0487D">
      <w:pPr>
        <w:pStyle w:val="ListParagraph"/>
        <w:numPr>
          <w:ilvl w:val="0"/>
          <w:numId w:val="23"/>
        </w:numPr>
        <w:tabs>
          <w:tab w:val="left" w:pos="398"/>
        </w:tabs>
        <w:spacing w:before="89"/>
        <w:ind w:hanging="142"/>
      </w:pPr>
      <w:r>
        <w:t>The use of Family Front Door (01905822666)</w:t>
      </w:r>
    </w:p>
    <w:p w:rsidR="007516FA" w:rsidRDefault="00A06D6A">
      <w:pPr>
        <w:pStyle w:val="ListParagraph"/>
        <w:numPr>
          <w:ilvl w:val="0"/>
          <w:numId w:val="23"/>
        </w:numPr>
        <w:tabs>
          <w:tab w:val="left" w:pos="398"/>
        </w:tabs>
        <w:spacing w:before="89"/>
        <w:ind w:hanging="142"/>
      </w:pPr>
      <w:r>
        <w:t>Notifying Children’s Social Care Services immediately there is a significant</w:t>
      </w:r>
      <w:r>
        <w:rPr>
          <w:spacing w:val="-23"/>
        </w:rPr>
        <w:t xml:space="preserve"> </w:t>
      </w:r>
      <w:r>
        <w:t>concern;</w:t>
      </w:r>
    </w:p>
    <w:p w:rsidR="007516FA" w:rsidRDefault="00A06D6A">
      <w:pPr>
        <w:pStyle w:val="ListParagraph"/>
        <w:numPr>
          <w:ilvl w:val="0"/>
          <w:numId w:val="23"/>
        </w:numPr>
        <w:tabs>
          <w:tab w:val="left" w:pos="398"/>
        </w:tabs>
        <w:spacing w:before="91"/>
        <w:ind w:right="102" w:hanging="142"/>
        <w:jc w:val="both"/>
      </w:pPr>
      <w:r>
        <w:t>Providing</w:t>
      </w:r>
      <w:r>
        <w:rPr>
          <w:spacing w:val="-11"/>
        </w:rPr>
        <w:t xml:space="preserve"> </w:t>
      </w:r>
      <w:r>
        <w:t>continuing</w:t>
      </w:r>
      <w:r>
        <w:rPr>
          <w:spacing w:val="-11"/>
        </w:rPr>
        <w:t xml:space="preserve"> </w:t>
      </w:r>
      <w:r>
        <w:t>support</w:t>
      </w:r>
      <w:r>
        <w:rPr>
          <w:spacing w:val="-10"/>
        </w:rPr>
        <w:t xml:space="preserve"> </w:t>
      </w:r>
      <w:r>
        <w:t>to</w:t>
      </w:r>
      <w:r>
        <w:rPr>
          <w:spacing w:val="-9"/>
        </w:rPr>
        <w:t xml:space="preserve"> </w:t>
      </w:r>
      <w:r>
        <w:t>a</w:t>
      </w:r>
      <w:r>
        <w:rPr>
          <w:spacing w:val="-11"/>
        </w:rPr>
        <w:t xml:space="preserve"> </w:t>
      </w:r>
      <w:r>
        <w:t>child</w:t>
      </w:r>
      <w:r>
        <w:rPr>
          <w:spacing w:val="-12"/>
        </w:rPr>
        <w:t xml:space="preserve"> </w:t>
      </w:r>
      <w:r>
        <w:t>about</w:t>
      </w:r>
      <w:r>
        <w:rPr>
          <w:spacing w:val="-12"/>
        </w:rPr>
        <w:t xml:space="preserve"> </w:t>
      </w:r>
      <w:r>
        <w:t>whom</w:t>
      </w:r>
      <w:r>
        <w:rPr>
          <w:spacing w:val="-9"/>
        </w:rPr>
        <w:t xml:space="preserve"> </w:t>
      </w:r>
      <w:r>
        <w:t>there</w:t>
      </w:r>
      <w:r>
        <w:rPr>
          <w:spacing w:val="-10"/>
        </w:rPr>
        <w:t xml:space="preserve"> </w:t>
      </w:r>
      <w:r>
        <w:t>have</w:t>
      </w:r>
      <w:r>
        <w:rPr>
          <w:spacing w:val="-10"/>
        </w:rPr>
        <w:t xml:space="preserve"> </w:t>
      </w:r>
      <w:r>
        <w:t>been</w:t>
      </w:r>
      <w:r>
        <w:rPr>
          <w:spacing w:val="-11"/>
        </w:rPr>
        <w:t xml:space="preserve"> </w:t>
      </w:r>
      <w:r>
        <w:t>concerns</w:t>
      </w:r>
      <w:r>
        <w:rPr>
          <w:spacing w:val="-13"/>
        </w:rPr>
        <w:t xml:space="preserve"> </w:t>
      </w:r>
      <w:r>
        <w:t>who</w:t>
      </w:r>
      <w:r>
        <w:rPr>
          <w:spacing w:val="-10"/>
        </w:rPr>
        <w:t xml:space="preserve"> </w:t>
      </w:r>
      <w:r>
        <w:t>leaves</w:t>
      </w:r>
      <w:r>
        <w:rPr>
          <w:spacing w:val="-10"/>
        </w:rPr>
        <w:t xml:space="preserve"> </w:t>
      </w:r>
      <w:r>
        <w:t>the</w:t>
      </w:r>
      <w:r>
        <w:rPr>
          <w:spacing w:val="-8"/>
        </w:rPr>
        <w:t xml:space="preserve"> </w:t>
      </w:r>
      <w:r>
        <w:t>club</w:t>
      </w:r>
      <w:r>
        <w:rPr>
          <w:spacing w:val="-11"/>
        </w:rPr>
        <w:t xml:space="preserve"> </w:t>
      </w:r>
      <w:r>
        <w:t>by</w:t>
      </w:r>
      <w:r>
        <w:rPr>
          <w:spacing w:val="-10"/>
        </w:rPr>
        <w:t xml:space="preserve"> </w:t>
      </w:r>
      <w:r>
        <w:t>ensuring that appropriate information is forwarded under confidential cover to the child’s new</w:t>
      </w:r>
      <w:r>
        <w:rPr>
          <w:spacing w:val="-22"/>
        </w:rPr>
        <w:t xml:space="preserve"> </w:t>
      </w:r>
      <w:r>
        <w:t>setting.</w:t>
      </w:r>
    </w:p>
    <w:p w:rsidR="007516FA" w:rsidRDefault="007516FA">
      <w:pPr>
        <w:pStyle w:val="BodyText"/>
      </w:pPr>
    </w:p>
    <w:p w:rsidR="007516FA" w:rsidRDefault="00A06D6A">
      <w:pPr>
        <w:pStyle w:val="Heading2"/>
        <w:numPr>
          <w:ilvl w:val="0"/>
          <w:numId w:val="35"/>
        </w:numPr>
        <w:tabs>
          <w:tab w:val="left" w:pos="835"/>
        </w:tabs>
        <w:spacing w:before="154"/>
        <w:ind w:left="834" w:hanging="579"/>
        <w:jc w:val="left"/>
      </w:pPr>
      <w:r>
        <w:t>Support and Supervision of</w:t>
      </w:r>
      <w:r>
        <w:rPr>
          <w:spacing w:val="-10"/>
        </w:rPr>
        <w:t xml:space="preserve"> </w:t>
      </w:r>
      <w:r>
        <w:t>Staff</w:t>
      </w:r>
    </w:p>
    <w:p w:rsidR="007516FA" w:rsidRDefault="00A06D6A">
      <w:pPr>
        <w:pStyle w:val="ListParagraph"/>
        <w:numPr>
          <w:ilvl w:val="1"/>
          <w:numId w:val="22"/>
        </w:numPr>
        <w:tabs>
          <w:tab w:val="left" w:pos="967"/>
        </w:tabs>
        <w:spacing w:before="91"/>
        <w:ind w:right="105" w:hanging="142"/>
        <w:jc w:val="both"/>
      </w:pPr>
      <w:r>
        <w:t xml:space="preserve">We </w:t>
      </w:r>
      <w:r w:rsidR="00616E35">
        <w:t>recognize</w:t>
      </w:r>
      <w:r>
        <w:t xml:space="preserve"> that staff working in the club who have become involved with a child who has suffered harm, or appears to be likely to suffer harm, may find the situation stressful and</w:t>
      </w:r>
      <w:r>
        <w:rPr>
          <w:spacing w:val="-28"/>
        </w:rPr>
        <w:t xml:space="preserve"> </w:t>
      </w:r>
      <w:r>
        <w:t>upsetting.</w:t>
      </w:r>
    </w:p>
    <w:p w:rsidR="007516FA" w:rsidRDefault="00A06D6A">
      <w:pPr>
        <w:pStyle w:val="ListParagraph"/>
        <w:numPr>
          <w:ilvl w:val="1"/>
          <w:numId w:val="22"/>
        </w:numPr>
        <w:tabs>
          <w:tab w:val="left" w:pos="967"/>
        </w:tabs>
        <w:spacing w:before="89"/>
        <w:ind w:right="102" w:hanging="142"/>
        <w:jc w:val="both"/>
      </w:pPr>
      <w:r>
        <w:t>We will support such staff by providing an opportunity to talk through their anxieties with the DSL and to seek further support such as counselling or regular supervision, as</w:t>
      </w:r>
      <w:r>
        <w:rPr>
          <w:spacing w:val="-32"/>
        </w:rPr>
        <w:t xml:space="preserve"> </w:t>
      </w:r>
      <w:r>
        <w:t>appropriate.</w:t>
      </w:r>
    </w:p>
    <w:p w:rsidR="007516FA" w:rsidRDefault="007516FA">
      <w:pPr>
        <w:jc w:val="both"/>
        <w:sectPr w:rsidR="007516FA">
          <w:pgSz w:w="11910" w:h="16850"/>
          <w:pgMar w:top="960" w:right="740" w:bottom="640" w:left="880" w:header="0" w:footer="456" w:gutter="0"/>
          <w:cols w:space="720"/>
        </w:sectPr>
      </w:pPr>
    </w:p>
    <w:p w:rsidR="007516FA" w:rsidRDefault="00A06D6A">
      <w:pPr>
        <w:pStyle w:val="ListParagraph"/>
        <w:numPr>
          <w:ilvl w:val="1"/>
          <w:numId w:val="22"/>
        </w:numPr>
        <w:tabs>
          <w:tab w:val="left" w:pos="967"/>
        </w:tabs>
        <w:spacing w:before="29"/>
        <w:ind w:right="106" w:hanging="142"/>
        <w:jc w:val="both"/>
      </w:pPr>
      <w:r>
        <w:lastRenderedPageBreak/>
        <w:t>In</w:t>
      </w:r>
      <w:r>
        <w:rPr>
          <w:spacing w:val="-3"/>
        </w:rPr>
        <w:t xml:space="preserve"> </w:t>
      </w:r>
      <w:r>
        <w:t>order</w:t>
      </w:r>
      <w:r>
        <w:rPr>
          <w:spacing w:val="-3"/>
        </w:rPr>
        <w:t xml:space="preserve"> </w:t>
      </w:r>
      <w:r>
        <w:t>to reduce</w:t>
      </w:r>
      <w:r>
        <w:rPr>
          <w:spacing w:val="-3"/>
        </w:rPr>
        <w:t xml:space="preserve"> </w:t>
      </w:r>
      <w:r>
        <w:t>the</w:t>
      </w:r>
      <w:r>
        <w:rPr>
          <w:spacing w:val="-4"/>
        </w:rPr>
        <w:t xml:space="preserve"> </w:t>
      </w:r>
      <w:r>
        <w:t>risk</w:t>
      </w:r>
      <w:r>
        <w:rPr>
          <w:spacing w:val="-5"/>
        </w:rPr>
        <w:t xml:space="preserve"> </w:t>
      </w:r>
      <w:r>
        <w:t>of</w:t>
      </w:r>
      <w:r>
        <w:rPr>
          <w:spacing w:val="-1"/>
        </w:rPr>
        <w:t xml:space="preserve"> </w:t>
      </w:r>
      <w:r>
        <w:t>allegations</w:t>
      </w:r>
      <w:r>
        <w:rPr>
          <w:spacing w:val="-4"/>
        </w:rPr>
        <w:t xml:space="preserve"> </w:t>
      </w:r>
      <w:r>
        <w:t>being</w:t>
      </w:r>
      <w:r>
        <w:rPr>
          <w:spacing w:val="-4"/>
        </w:rPr>
        <w:t xml:space="preserve"> </w:t>
      </w:r>
      <w:r>
        <w:t>made</w:t>
      </w:r>
      <w:r>
        <w:rPr>
          <w:spacing w:val="-3"/>
        </w:rPr>
        <w:t xml:space="preserve"> </w:t>
      </w:r>
      <w:r>
        <w:t>against staff,</w:t>
      </w:r>
      <w:r>
        <w:rPr>
          <w:spacing w:val="-4"/>
        </w:rPr>
        <w:t xml:space="preserve"> </w:t>
      </w:r>
      <w:r>
        <w:t>and</w:t>
      </w:r>
      <w:r>
        <w:rPr>
          <w:spacing w:val="-5"/>
        </w:rPr>
        <w:t xml:space="preserve"> </w:t>
      </w:r>
      <w:r>
        <w:t>ensure</w:t>
      </w:r>
      <w:r>
        <w:rPr>
          <w:spacing w:val="-3"/>
        </w:rPr>
        <w:t xml:space="preserve"> </w:t>
      </w:r>
      <w:r>
        <w:t>that</w:t>
      </w:r>
      <w:r>
        <w:rPr>
          <w:spacing w:val="-1"/>
        </w:rPr>
        <w:t xml:space="preserve"> </w:t>
      </w:r>
      <w:r>
        <w:t>staff</w:t>
      </w:r>
      <w:r>
        <w:rPr>
          <w:spacing w:val="-4"/>
        </w:rPr>
        <w:t xml:space="preserve"> </w:t>
      </w:r>
      <w:r>
        <w:t>are</w:t>
      </w:r>
      <w:r>
        <w:rPr>
          <w:spacing w:val="-3"/>
        </w:rPr>
        <w:t xml:space="preserve"> </w:t>
      </w:r>
      <w:r>
        <w:t>competent, confident and safe to work with children, they will be made aware of safer working practice guidance in the staff handbook and termly in the holiday handbooks, and will be given opportunities in training to develop their understanding of what constitutes safe and unsafe</w:t>
      </w:r>
      <w:r>
        <w:rPr>
          <w:spacing w:val="-17"/>
        </w:rPr>
        <w:t xml:space="preserve"> </w:t>
      </w:r>
      <w:r w:rsidR="00616E35">
        <w:t>behavior</w:t>
      </w:r>
      <w:r>
        <w:t>.</w:t>
      </w:r>
    </w:p>
    <w:p w:rsidR="007516FA" w:rsidRDefault="007516FA">
      <w:pPr>
        <w:pStyle w:val="BodyText"/>
        <w:spacing w:before="11"/>
        <w:rPr>
          <w:sz w:val="30"/>
        </w:rPr>
      </w:pPr>
    </w:p>
    <w:p w:rsidR="007516FA" w:rsidRDefault="00A06D6A">
      <w:pPr>
        <w:pStyle w:val="Heading2"/>
        <w:numPr>
          <w:ilvl w:val="0"/>
          <w:numId w:val="35"/>
        </w:numPr>
        <w:tabs>
          <w:tab w:val="left" w:pos="587"/>
        </w:tabs>
        <w:ind w:left="586" w:hanging="362"/>
        <w:jc w:val="left"/>
      </w:pPr>
      <w:r>
        <w:t>Safer Recruitment and Selection of</w:t>
      </w:r>
      <w:r>
        <w:rPr>
          <w:spacing w:val="-16"/>
        </w:rPr>
        <w:t xml:space="preserve"> </w:t>
      </w:r>
      <w:r>
        <w:t>Staff</w:t>
      </w:r>
    </w:p>
    <w:p w:rsidR="007516FA" w:rsidRDefault="00A06D6A">
      <w:pPr>
        <w:pStyle w:val="ListParagraph"/>
        <w:numPr>
          <w:ilvl w:val="1"/>
          <w:numId w:val="21"/>
        </w:numPr>
        <w:tabs>
          <w:tab w:val="left" w:pos="623"/>
        </w:tabs>
        <w:spacing w:before="88"/>
        <w:ind w:right="103" w:firstLine="0"/>
        <w:jc w:val="both"/>
      </w:pPr>
      <w:r>
        <w:t>The club has a written recruitment and selection policy statement and procedures linking explicitly to this policy. The statement is included in all job advertisements, publicity material, recruitment websites, and candidate information</w:t>
      </w:r>
      <w:r>
        <w:rPr>
          <w:spacing w:val="-6"/>
        </w:rPr>
        <w:t xml:space="preserve"> </w:t>
      </w:r>
      <w:r>
        <w:t>packs.</w:t>
      </w:r>
    </w:p>
    <w:p w:rsidR="007516FA" w:rsidRDefault="00A06D6A">
      <w:pPr>
        <w:pStyle w:val="ListParagraph"/>
        <w:numPr>
          <w:ilvl w:val="1"/>
          <w:numId w:val="21"/>
        </w:numPr>
        <w:tabs>
          <w:tab w:val="left" w:pos="587"/>
        </w:tabs>
        <w:spacing w:before="89"/>
        <w:ind w:right="103" w:firstLine="0"/>
        <w:jc w:val="both"/>
      </w:pPr>
      <w:r>
        <w:t>The</w:t>
      </w:r>
      <w:r>
        <w:rPr>
          <w:spacing w:val="-11"/>
        </w:rPr>
        <w:t xml:space="preserve"> </w:t>
      </w:r>
      <w:r>
        <w:t>recruitment</w:t>
      </w:r>
      <w:r>
        <w:rPr>
          <w:spacing w:val="-11"/>
        </w:rPr>
        <w:t xml:space="preserve"> </w:t>
      </w:r>
      <w:r>
        <w:t>process</w:t>
      </w:r>
      <w:r>
        <w:rPr>
          <w:spacing w:val="-11"/>
        </w:rPr>
        <w:t xml:space="preserve"> </w:t>
      </w:r>
      <w:r>
        <w:t>is</w:t>
      </w:r>
      <w:r>
        <w:rPr>
          <w:spacing w:val="-12"/>
        </w:rPr>
        <w:t xml:space="preserve"> </w:t>
      </w:r>
      <w:r>
        <w:t>robust</w:t>
      </w:r>
      <w:r>
        <w:rPr>
          <w:spacing w:val="-11"/>
        </w:rPr>
        <w:t xml:space="preserve"> </w:t>
      </w:r>
      <w:r>
        <w:t>in</w:t>
      </w:r>
      <w:r>
        <w:rPr>
          <w:spacing w:val="-13"/>
        </w:rPr>
        <w:t xml:space="preserve"> </w:t>
      </w:r>
      <w:r>
        <w:t>seeking</w:t>
      </w:r>
      <w:r>
        <w:rPr>
          <w:spacing w:val="-12"/>
        </w:rPr>
        <w:t xml:space="preserve"> </w:t>
      </w:r>
      <w:r>
        <w:t>to</w:t>
      </w:r>
      <w:r>
        <w:rPr>
          <w:spacing w:val="-10"/>
        </w:rPr>
        <w:t xml:space="preserve"> </w:t>
      </w:r>
      <w:r>
        <w:t>establish</w:t>
      </w:r>
      <w:r>
        <w:rPr>
          <w:spacing w:val="-13"/>
        </w:rPr>
        <w:t xml:space="preserve"> </w:t>
      </w:r>
      <w:r>
        <w:t>the</w:t>
      </w:r>
      <w:r>
        <w:rPr>
          <w:spacing w:val="-11"/>
        </w:rPr>
        <w:t xml:space="preserve"> </w:t>
      </w:r>
      <w:r>
        <w:t>commitment</w:t>
      </w:r>
      <w:r>
        <w:rPr>
          <w:spacing w:val="-14"/>
        </w:rPr>
        <w:t xml:space="preserve"> </w:t>
      </w:r>
      <w:r>
        <w:t>of</w:t>
      </w:r>
      <w:r>
        <w:rPr>
          <w:spacing w:val="-14"/>
        </w:rPr>
        <w:t xml:space="preserve"> </w:t>
      </w:r>
      <w:r>
        <w:t>candidates</w:t>
      </w:r>
      <w:r>
        <w:rPr>
          <w:spacing w:val="-11"/>
        </w:rPr>
        <w:t xml:space="preserve"> </w:t>
      </w:r>
      <w:r>
        <w:t>to</w:t>
      </w:r>
      <w:r>
        <w:rPr>
          <w:spacing w:val="-10"/>
        </w:rPr>
        <w:t xml:space="preserve"> </w:t>
      </w:r>
      <w:r>
        <w:t>support</w:t>
      </w:r>
      <w:r>
        <w:rPr>
          <w:spacing w:val="-11"/>
        </w:rPr>
        <w:t xml:space="preserve"> </w:t>
      </w:r>
      <w:r>
        <w:t>the</w:t>
      </w:r>
      <w:r>
        <w:rPr>
          <w:spacing w:val="-8"/>
        </w:rPr>
        <w:t xml:space="preserve"> </w:t>
      </w:r>
      <w:r>
        <w:t>club’s measures to safeguard children and to identify, deter or reject people who might pose a risk of harm to children or are otherwise unsuited to work with</w:t>
      </w:r>
      <w:r>
        <w:rPr>
          <w:spacing w:val="-13"/>
        </w:rPr>
        <w:t xml:space="preserve"> </w:t>
      </w:r>
      <w:r>
        <w:t>them.</w:t>
      </w:r>
    </w:p>
    <w:p w:rsidR="007516FA" w:rsidRDefault="00A06D6A">
      <w:pPr>
        <w:pStyle w:val="ListParagraph"/>
        <w:numPr>
          <w:ilvl w:val="1"/>
          <w:numId w:val="21"/>
        </w:numPr>
        <w:tabs>
          <w:tab w:val="left" w:pos="712"/>
        </w:tabs>
        <w:spacing w:before="92"/>
        <w:ind w:right="104" w:firstLine="0"/>
        <w:jc w:val="both"/>
      </w:pPr>
      <w:r>
        <w:t>All staff working within our club who have substantial access to children have been checked as to their suitability,</w:t>
      </w:r>
      <w:r>
        <w:rPr>
          <w:spacing w:val="-6"/>
        </w:rPr>
        <w:t xml:space="preserve"> </w:t>
      </w:r>
      <w:r>
        <w:t>including</w:t>
      </w:r>
      <w:r>
        <w:rPr>
          <w:spacing w:val="-7"/>
        </w:rPr>
        <w:t xml:space="preserve"> </w:t>
      </w:r>
      <w:r>
        <w:t>verification</w:t>
      </w:r>
      <w:r>
        <w:rPr>
          <w:spacing w:val="-10"/>
        </w:rPr>
        <w:t xml:space="preserve"> </w:t>
      </w:r>
      <w:r>
        <w:t>of</w:t>
      </w:r>
      <w:r>
        <w:rPr>
          <w:spacing w:val="-7"/>
        </w:rPr>
        <w:t xml:space="preserve"> </w:t>
      </w:r>
      <w:r>
        <w:t>their</w:t>
      </w:r>
      <w:r>
        <w:rPr>
          <w:spacing w:val="-7"/>
        </w:rPr>
        <w:t xml:space="preserve"> </w:t>
      </w:r>
      <w:r>
        <w:t>identity,</w:t>
      </w:r>
      <w:r>
        <w:rPr>
          <w:spacing w:val="-6"/>
        </w:rPr>
        <w:t xml:space="preserve"> </w:t>
      </w:r>
      <w:r>
        <w:t>qualifications</w:t>
      </w:r>
      <w:r>
        <w:rPr>
          <w:spacing w:val="-7"/>
        </w:rPr>
        <w:t xml:space="preserve"> </w:t>
      </w:r>
      <w:r>
        <w:t>and</w:t>
      </w:r>
      <w:r>
        <w:rPr>
          <w:spacing w:val="-7"/>
        </w:rPr>
        <w:t xml:space="preserve"> </w:t>
      </w:r>
      <w:r>
        <w:t>a</w:t>
      </w:r>
      <w:r>
        <w:rPr>
          <w:spacing w:val="-9"/>
        </w:rPr>
        <w:t xml:space="preserve"> </w:t>
      </w:r>
      <w:r>
        <w:t>satisfactory</w:t>
      </w:r>
      <w:r>
        <w:rPr>
          <w:spacing w:val="-8"/>
        </w:rPr>
        <w:t xml:space="preserve"> </w:t>
      </w:r>
      <w:r>
        <w:t>barred</w:t>
      </w:r>
      <w:r>
        <w:rPr>
          <w:spacing w:val="-7"/>
        </w:rPr>
        <w:t xml:space="preserve"> </w:t>
      </w:r>
      <w:r>
        <w:t>list</w:t>
      </w:r>
      <w:r>
        <w:rPr>
          <w:spacing w:val="-6"/>
        </w:rPr>
        <w:t xml:space="preserve"> </w:t>
      </w:r>
      <w:r>
        <w:t>check,</w:t>
      </w:r>
      <w:r>
        <w:rPr>
          <w:spacing w:val="-6"/>
        </w:rPr>
        <w:t xml:space="preserve"> </w:t>
      </w:r>
      <w:r>
        <w:t>enhanced</w:t>
      </w:r>
      <w:r>
        <w:rPr>
          <w:spacing w:val="-9"/>
        </w:rPr>
        <w:t xml:space="preserve"> </w:t>
      </w:r>
      <w:r>
        <w:t>DBS check and a right to work in the</w:t>
      </w:r>
      <w:r>
        <w:rPr>
          <w:spacing w:val="-5"/>
        </w:rPr>
        <w:t xml:space="preserve"> </w:t>
      </w:r>
      <w:r>
        <w:t>UK.</w:t>
      </w:r>
    </w:p>
    <w:p w:rsidR="007516FA" w:rsidRDefault="00A06D6A">
      <w:pPr>
        <w:pStyle w:val="ListParagraph"/>
        <w:numPr>
          <w:ilvl w:val="1"/>
          <w:numId w:val="21"/>
        </w:numPr>
        <w:tabs>
          <w:tab w:val="left" w:pos="655"/>
        </w:tabs>
        <w:spacing w:before="91"/>
        <w:ind w:left="654" w:hanging="541"/>
        <w:jc w:val="both"/>
      </w:pPr>
      <w:r>
        <w:t>Our trustees are subject to an enhanced DBS check through Ofsted during the registration</w:t>
      </w:r>
      <w:r>
        <w:rPr>
          <w:spacing w:val="-26"/>
        </w:rPr>
        <w:t xml:space="preserve"> </w:t>
      </w:r>
      <w:r>
        <w:t>process</w:t>
      </w:r>
    </w:p>
    <w:p w:rsidR="007516FA" w:rsidRDefault="00A06D6A">
      <w:pPr>
        <w:pStyle w:val="ListParagraph"/>
        <w:numPr>
          <w:ilvl w:val="1"/>
          <w:numId w:val="21"/>
        </w:numPr>
        <w:tabs>
          <w:tab w:val="left" w:pos="655"/>
        </w:tabs>
        <w:spacing w:before="89"/>
        <w:ind w:left="654" w:hanging="541"/>
        <w:jc w:val="both"/>
      </w:pPr>
      <w:r>
        <w:t>The club maintains a single central record of recruitment checks for audit</w:t>
      </w:r>
      <w:r>
        <w:rPr>
          <w:spacing w:val="-24"/>
        </w:rPr>
        <w:t xml:space="preserve"> </w:t>
      </w:r>
      <w:r>
        <w:t>purposes.</w:t>
      </w:r>
    </w:p>
    <w:p w:rsidR="007516FA" w:rsidRDefault="00A06D6A">
      <w:pPr>
        <w:pStyle w:val="ListParagraph"/>
        <w:numPr>
          <w:ilvl w:val="1"/>
          <w:numId w:val="21"/>
        </w:numPr>
        <w:tabs>
          <w:tab w:val="left" w:pos="645"/>
        </w:tabs>
        <w:spacing w:before="91"/>
        <w:ind w:right="103" w:firstLine="0"/>
        <w:jc w:val="both"/>
      </w:pPr>
      <w:r>
        <w:t>Any</w:t>
      </w:r>
      <w:r>
        <w:rPr>
          <w:spacing w:val="-7"/>
        </w:rPr>
        <w:t xml:space="preserve"> </w:t>
      </w:r>
      <w:r>
        <w:t>member</w:t>
      </w:r>
      <w:r>
        <w:rPr>
          <w:spacing w:val="-8"/>
        </w:rPr>
        <w:t xml:space="preserve"> </w:t>
      </w:r>
      <w:r>
        <w:t>of</w:t>
      </w:r>
      <w:r>
        <w:rPr>
          <w:spacing w:val="-6"/>
        </w:rPr>
        <w:t xml:space="preserve"> </w:t>
      </w:r>
      <w:r>
        <w:t>staff</w:t>
      </w:r>
      <w:r>
        <w:rPr>
          <w:spacing w:val="-8"/>
        </w:rPr>
        <w:t xml:space="preserve"> </w:t>
      </w:r>
      <w:r>
        <w:t>working</w:t>
      </w:r>
      <w:r>
        <w:rPr>
          <w:spacing w:val="-6"/>
        </w:rPr>
        <w:t xml:space="preserve"> </w:t>
      </w:r>
      <w:r>
        <w:t>in</w:t>
      </w:r>
      <w:r>
        <w:rPr>
          <w:spacing w:val="-5"/>
        </w:rPr>
        <w:t xml:space="preserve"> </w:t>
      </w:r>
      <w:r>
        <w:t>regulated</w:t>
      </w:r>
      <w:r>
        <w:rPr>
          <w:spacing w:val="-7"/>
        </w:rPr>
        <w:t xml:space="preserve"> </w:t>
      </w:r>
      <w:r>
        <w:t>activity</w:t>
      </w:r>
      <w:r>
        <w:rPr>
          <w:spacing w:val="-5"/>
        </w:rPr>
        <w:t xml:space="preserve"> </w:t>
      </w:r>
      <w:r>
        <w:t>prior</w:t>
      </w:r>
      <w:r>
        <w:rPr>
          <w:spacing w:val="-6"/>
        </w:rPr>
        <w:t xml:space="preserve"> </w:t>
      </w:r>
      <w:r>
        <w:t>to</w:t>
      </w:r>
      <w:r>
        <w:rPr>
          <w:spacing w:val="-4"/>
        </w:rPr>
        <w:t xml:space="preserve"> </w:t>
      </w:r>
      <w:r>
        <w:t>receipt</w:t>
      </w:r>
      <w:r>
        <w:rPr>
          <w:spacing w:val="-5"/>
        </w:rPr>
        <w:t xml:space="preserve"> </w:t>
      </w:r>
      <w:r>
        <w:t>of</w:t>
      </w:r>
      <w:r>
        <w:rPr>
          <w:spacing w:val="-6"/>
        </w:rPr>
        <w:t xml:space="preserve"> </w:t>
      </w:r>
      <w:r>
        <w:t>a</w:t>
      </w:r>
      <w:r>
        <w:rPr>
          <w:spacing w:val="-6"/>
        </w:rPr>
        <w:t xml:space="preserve"> </w:t>
      </w:r>
      <w:r>
        <w:t>satisfactory</w:t>
      </w:r>
      <w:r>
        <w:rPr>
          <w:spacing w:val="-5"/>
        </w:rPr>
        <w:t xml:space="preserve"> </w:t>
      </w:r>
      <w:r>
        <w:t>DBS</w:t>
      </w:r>
      <w:r>
        <w:rPr>
          <w:spacing w:val="-6"/>
        </w:rPr>
        <w:t xml:space="preserve"> </w:t>
      </w:r>
      <w:r>
        <w:t>check</w:t>
      </w:r>
      <w:r>
        <w:rPr>
          <w:spacing w:val="-5"/>
        </w:rPr>
        <w:t xml:space="preserve"> </w:t>
      </w:r>
      <w:r>
        <w:t>will</w:t>
      </w:r>
      <w:r>
        <w:rPr>
          <w:spacing w:val="-6"/>
        </w:rPr>
        <w:t xml:space="preserve"> </w:t>
      </w:r>
      <w:r>
        <w:t>not</w:t>
      </w:r>
      <w:r>
        <w:rPr>
          <w:spacing w:val="-5"/>
        </w:rPr>
        <w:t xml:space="preserve"> </w:t>
      </w:r>
      <w:r>
        <w:t>be</w:t>
      </w:r>
      <w:r>
        <w:rPr>
          <w:spacing w:val="-5"/>
        </w:rPr>
        <w:t xml:space="preserve"> </w:t>
      </w:r>
      <w:r>
        <w:t>left unsupervised.</w:t>
      </w:r>
    </w:p>
    <w:p w:rsidR="007516FA" w:rsidRDefault="00097BA6" w:rsidP="00097BA6">
      <w:pPr>
        <w:tabs>
          <w:tab w:val="left" w:pos="904"/>
        </w:tabs>
        <w:spacing w:before="89"/>
        <w:ind w:left="-397"/>
      </w:pPr>
      <w:r>
        <w:t xml:space="preserve">           </w:t>
      </w:r>
      <w:r w:rsidR="00A06D6A">
        <w:t>Volunteers who are not working in regulated activity, will be supervised at all</w:t>
      </w:r>
      <w:r w:rsidR="00A06D6A" w:rsidRPr="00097BA6">
        <w:rPr>
          <w:spacing w:val="-24"/>
        </w:rPr>
        <w:t xml:space="preserve"> </w:t>
      </w:r>
      <w:r w:rsidR="00A06D6A">
        <w:t>times.</w:t>
      </w:r>
    </w:p>
    <w:p w:rsidR="00097BA6" w:rsidRDefault="00097BA6" w:rsidP="00097BA6">
      <w:pPr>
        <w:tabs>
          <w:tab w:val="left" w:pos="904"/>
        </w:tabs>
        <w:spacing w:before="89"/>
      </w:pPr>
      <w:r>
        <w:t xml:space="preserve">   12.8 All staff/volunteers undertake an induction session where all polices are read and all relevant trai</w:t>
      </w:r>
      <w:r w:rsidR="007656D5">
        <w:t>ning put      into place whether</w:t>
      </w:r>
      <w:r>
        <w:t xml:space="preserve"> in house or at a location. All staff are to understand </w:t>
      </w:r>
      <w:r w:rsidR="00A7108A">
        <w:t>their</w:t>
      </w:r>
      <w:r>
        <w:t xml:space="preserve"> role within working at new hope. Refresher training is given every 6mths in house.</w:t>
      </w:r>
    </w:p>
    <w:p w:rsidR="00097BA6" w:rsidRDefault="00097BA6" w:rsidP="00097BA6">
      <w:pPr>
        <w:tabs>
          <w:tab w:val="left" w:pos="904"/>
        </w:tabs>
        <w:spacing w:before="89"/>
      </w:pPr>
    </w:p>
    <w:p w:rsidR="00097BA6" w:rsidRDefault="00097BA6" w:rsidP="00097BA6">
      <w:pPr>
        <w:tabs>
          <w:tab w:val="left" w:pos="904"/>
        </w:tabs>
        <w:spacing w:before="89"/>
      </w:pPr>
    </w:p>
    <w:p w:rsidR="007516FA" w:rsidRDefault="007516FA">
      <w:pPr>
        <w:pStyle w:val="BodyText"/>
      </w:pPr>
    </w:p>
    <w:p w:rsidR="007516FA" w:rsidRDefault="00A06D6A">
      <w:pPr>
        <w:pStyle w:val="Heading2"/>
        <w:numPr>
          <w:ilvl w:val="0"/>
          <w:numId w:val="35"/>
        </w:numPr>
        <w:tabs>
          <w:tab w:val="left" w:pos="477"/>
        </w:tabs>
        <w:spacing w:before="181"/>
        <w:ind w:left="476" w:hanging="363"/>
        <w:jc w:val="both"/>
      </w:pPr>
      <w:r>
        <w:t>Allegations against</w:t>
      </w:r>
      <w:r>
        <w:rPr>
          <w:spacing w:val="-10"/>
        </w:rPr>
        <w:t xml:space="preserve"> </w:t>
      </w:r>
      <w:r>
        <w:t>staff</w:t>
      </w:r>
    </w:p>
    <w:p w:rsidR="007516FA" w:rsidRDefault="00A06D6A">
      <w:pPr>
        <w:pStyle w:val="ListParagraph"/>
        <w:numPr>
          <w:ilvl w:val="1"/>
          <w:numId w:val="20"/>
        </w:numPr>
        <w:tabs>
          <w:tab w:val="left" w:pos="935"/>
        </w:tabs>
        <w:spacing w:before="88"/>
        <w:ind w:firstLine="0"/>
        <w:jc w:val="both"/>
      </w:pPr>
      <w:r>
        <w:t>We acknowledge that a children/young people may make an allegation against a member of</w:t>
      </w:r>
      <w:r>
        <w:rPr>
          <w:spacing w:val="-23"/>
        </w:rPr>
        <w:t xml:space="preserve"> </w:t>
      </w:r>
      <w:r>
        <w:t>staff.</w:t>
      </w:r>
    </w:p>
    <w:p w:rsidR="007516FA" w:rsidRDefault="00A06D6A">
      <w:pPr>
        <w:pStyle w:val="ListParagraph"/>
        <w:numPr>
          <w:ilvl w:val="1"/>
          <w:numId w:val="20"/>
        </w:numPr>
        <w:tabs>
          <w:tab w:val="left" w:pos="611"/>
        </w:tabs>
        <w:spacing w:before="91"/>
        <w:ind w:right="103" w:firstLine="0"/>
        <w:jc w:val="both"/>
      </w:pPr>
      <w:r>
        <w:t>If such an allegation is made, the member of staff receiving the allegation will immediately inform the DSL, unless the allegation concerns the DSL, in which case the Chair of Trustees will be informed</w:t>
      </w:r>
      <w:r>
        <w:rPr>
          <w:spacing w:val="-25"/>
        </w:rPr>
        <w:t xml:space="preserve"> </w:t>
      </w:r>
      <w:r>
        <w:t>immediately.</w:t>
      </w:r>
    </w:p>
    <w:p w:rsidR="007516FA" w:rsidRDefault="00A06D6A">
      <w:pPr>
        <w:pStyle w:val="ListParagraph"/>
        <w:numPr>
          <w:ilvl w:val="1"/>
          <w:numId w:val="20"/>
        </w:numPr>
        <w:tabs>
          <w:tab w:val="left" w:pos="638"/>
        </w:tabs>
        <w:spacing w:before="89"/>
        <w:ind w:right="104" w:firstLine="0"/>
        <w:jc w:val="both"/>
      </w:pPr>
      <w:r>
        <w:t>The</w:t>
      </w:r>
      <w:r>
        <w:rPr>
          <w:spacing w:val="-8"/>
        </w:rPr>
        <w:t xml:space="preserve"> </w:t>
      </w:r>
      <w:r>
        <w:t>Chair</w:t>
      </w:r>
      <w:r>
        <w:rPr>
          <w:spacing w:val="-11"/>
        </w:rPr>
        <w:t xml:space="preserve"> </w:t>
      </w:r>
      <w:r>
        <w:t>of</w:t>
      </w:r>
      <w:r>
        <w:rPr>
          <w:spacing w:val="-8"/>
        </w:rPr>
        <w:t xml:space="preserve"> </w:t>
      </w:r>
      <w:r>
        <w:t>Trustees</w:t>
      </w:r>
      <w:r>
        <w:rPr>
          <w:spacing w:val="-10"/>
        </w:rPr>
        <w:t xml:space="preserve"> </w:t>
      </w:r>
      <w:r>
        <w:t>on</w:t>
      </w:r>
      <w:r>
        <w:rPr>
          <w:spacing w:val="-9"/>
        </w:rPr>
        <w:t xml:space="preserve"> </w:t>
      </w:r>
      <w:r>
        <w:t>all</w:t>
      </w:r>
      <w:r>
        <w:rPr>
          <w:spacing w:val="-9"/>
        </w:rPr>
        <w:t xml:space="preserve"> </w:t>
      </w:r>
      <w:r>
        <w:t>such</w:t>
      </w:r>
      <w:r>
        <w:rPr>
          <w:spacing w:val="-9"/>
        </w:rPr>
        <w:t xml:space="preserve"> </w:t>
      </w:r>
      <w:r>
        <w:t>occasions</w:t>
      </w:r>
      <w:r>
        <w:rPr>
          <w:spacing w:val="-8"/>
        </w:rPr>
        <w:t xml:space="preserve"> </w:t>
      </w:r>
      <w:r>
        <w:t>will</w:t>
      </w:r>
      <w:r>
        <w:rPr>
          <w:spacing w:val="-8"/>
        </w:rPr>
        <w:t xml:space="preserve"> </w:t>
      </w:r>
      <w:r>
        <w:t>discuss</w:t>
      </w:r>
      <w:r>
        <w:rPr>
          <w:spacing w:val="-8"/>
        </w:rPr>
        <w:t xml:space="preserve"> </w:t>
      </w:r>
      <w:r>
        <w:t>the</w:t>
      </w:r>
      <w:r>
        <w:rPr>
          <w:spacing w:val="-8"/>
        </w:rPr>
        <w:t xml:space="preserve"> </w:t>
      </w:r>
      <w:r>
        <w:t>content</w:t>
      </w:r>
      <w:r>
        <w:rPr>
          <w:spacing w:val="-10"/>
        </w:rPr>
        <w:t xml:space="preserve"> </w:t>
      </w:r>
      <w:r>
        <w:t>of</w:t>
      </w:r>
      <w:r>
        <w:rPr>
          <w:spacing w:val="-8"/>
        </w:rPr>
        <w:t xml:space="preserve"> </w:t>
      </w:r>
      <w:r>
        <w:t>the</w:t>
      </w:r>
      <w:r>
        <w:rPr>
          <w:spacing w:val="-8"/>
        </w:rPr>
        <w:t xml:space="preserve"> </w:t>
      </w:r>
      <w:r>
        <w:t>allegation</w:t>
      </w:r>
      <w:r>
        <w:rPr>
          <w:spacing w:val="-9"/>
        </w:rPr>
        <w:t xml:space="preserve"> </w:t>
      </w:r>
      <w:r>
        <w:t>with</w:t>
      </w:r>
      <w:r>
        <w:rPr>
          <w:spacing w:val="-7"/>
        </w:rPr>
        <w:t xml:space="preserve"> </w:t>
      </w:r>
      <w:r>
        <w:t>the</w:t>
      </w:r>
      <w:r>
        <w:rPr>
          <w:spacing w:val="-8"/>
        </w:rPr>
        <w:t xml:space="preserve"> </w:t>
      </w:r>
      <w:r>
        <w:t>Local</w:t>
      </w:r>
      <w:r>
        <w:rPr>
          <w:spacing w:val="-8"/>
        </w:rPr>
        <w:t xml:space="preserve"> </w:t>
      </w:r>
      <w:r>
        <w:t>Authority Designated Officer (LADO), prior to undertaking any</w:t>
      </w:r>
      <w:r>
        <w:rPr>
          <w:spacing w:val="-19"/>
        </w:rPr>
        <w:t xml:space="preserve"> </w:t>
      </w:r>
      <w:r>
        <w:t>investigation.</w:t>
      </w:r>
    </w:p>
    <w:p w:rsidR="007516FA" w:rsidRDefault="00A06D6A">
      <w:pPr>
        <w:pStyle w:val="ListParagraph"/>
        <w:numPr>
          <w:ilvl w:val="1"/>
          <w:numId w:val="20"/>
        </w:numPr>
        <w:tabs>
          <w:tab w:val="left" w:pos="655"/>
        </w:tabs>
        <w:spacing w:before="89"/>
        <w:ind w:left="654" w:hanging="541"/>
        <w:jc w:val="both"/>
      </w:pPr>
      <w:r>
        <w:t>The club will follow procedures for managing allegations against staff,</w:t>
      </w:r>
      <w:r>
        <w:rPr>
          <w:spacing w:val="-18"/>
        </w:rPr>
        <w:t xml:space="preserve"> </w:t>
      </w:r>
      <w:r>
        <w:t>below.</w:t>
      </w:r>
    </w:p>
    <w:p w:rsidR="007516FA" w:rsidRDefault="00A06D6A">
      <w:pPr>
        <w:pStyle w:val="ListParagraph"/>
        <w:numPr>
          <w:ilvl w:val="1"/>
          <w:numId w:val="20"/>
        </w:numPr>
        <w:tabs>
          <w:tab w:val="left" w:pos="722"/>
        </w:tabs>
        <w:spacing w:before="91"/>
        <w:ind w:right="106" w:firstLine="0"/>
        <w:jc w:val="both"/>
      </w:pPr>
      <w:r>
        <w:t>The case manager will be guided by the LADO in all matters relating to the case, including suspension, sharing of information and any follow up</w:t>
      </w:r>
      <w:r>
        <w:rPr>
          <w:spacing w:val="-20"/>
        </w:rPr>
        <w:t xml:space="preserve"> </w:t>
      </w:r>
      <w:r>
        <w:t>investigation.</w:t>
      </w:r>
    </w:p>
    <w:p w:rsidR="007516FA" w:rsidRDefault="00A06D6A">
      <w:pPr>
        <w:spacing w:before="89"/>
        <w:ind w:left="113" w:right="105"/>
        <w:jc w:val="both"/>
      </w:pPr>
      <w:r>
        <w:rPr>
          <w:b/>
        </w:rPr>
        <w:t>Procedure</w:t>
      </w:r>
      <w:r>
        <w:rPr>
          <w:b/>
          <w:spacing w:val="-7"/>
        </w:rPr>
        <w:t xml:space="preserve"> </w:t>
      </w:r>
      <w:r>
        <w:rPr>
          <w:b/>
        </w:rPr>
        <w:t>to</w:t>
      </w:r>
      <w:r>
        <w:rPr>
          <w:b/>
          <w:spacing w:val="-8"/>
        </w:rPr>
        <w:t xml:space="preserve"> </w:t>
      </w:r>
      <w:r>
        <w:rPr>
          <w:b/>
        </w:rPr>
        <w:t>be</w:t>
      </w:r>
      <w:r>
        <w:rPr>
          <w:b/>
          <w:spacing w:val="-7"/>
        </w:rPr>
        <w:t xml:space="preserve"> </w:t>
      </w:r>
      <w:r>
        <w:rPr>
          <w:b/>
        </w:rPr>
        <w:t>followed</w:t>
      </w:r>
      <w:r>
        <w:rPr>
          <w:b/>
          <w:spacing w:val="-7"/>
        </w:rPr>
        <w:t xml:space="preserve"> </w:t>
      </w:r>
      <w:r>
        <w:rPr>
          <w:b/>
        </w:rPr>
        <w:t>in</w:t>
      </w:r>
      <w:r>
        <w:rPr>
          <w:b/>
          <w:spacing w:val="-7"/>
        </w:rPr>
        <w:t xml:space="preserve"> </w:t>
      </w:r>
      <w:r>
        <w:rPr>
          <w:b/>
        </w:rPr>
        <w:t>the</w:t>
      </w:r>
      <w:r>
        <w:rPr>
          <w:b/>
          <w:spacing w:val="-6"/>
        </w:rPr>
        <w:t xml:space="preserve"> </w:t>
      </w:r>
      <w:r>
        <w:rPr>
          <w:b/>
        </w:rPr>
        <w:t>event</w:t>
      </w:r>
      <w:r>
        <w:rPr>
          <w:b/>
          <w:spacing w:val="-6"/>
        </w:rPr>
        <w:t xml:space="preserve"> </w:t>
      </w:r>
      <w:r>
        <w:rPr>
          <w:b/>
        </w:rPr>
        <w:t>of</w:t>
      </w:r>
      <w:r>
        <w:rPr>
          <w:b/>
          <w:spacing w:val="-7"/>
        </w:rPr>
        <w:t xml:space="preserve"> </w:t>
      </w:r>
      <w:r>
        <w:rPr>
          <w:b/>
        </w:rPr>
        <w:t>an</w:t>
      </w:r>
      <w:r>
        <w:rPr>
          <w:b/>
          <w:spacing w:val="-7"/>
        </w:rPr>
        <w:t xml:space="preserve"> </w:t>
      </w:r>
      <w:r>
        <w:rPr>
          <w:b/>
        </w:rPr>
        <w:t>allegation</w:t>
      </w:r>
      <w:r>
        <w:rPr>
          <w:b/>
          <w:spacing w:val="-7"/>
        </w:rPr>
        <w:t xml:space="preserve"> </w:t>
      </w:r>
      <w:r>
        <w:rPr>
          <w:b/>
        </w:rPr>
        <w:t>of</w:t>
      </w:r>
      <w:r>
        <w:rPr>
          <w:b/>
          <w:spacing w:val="-7"/>
        </w:rPr>
        <w:t xml:space="preserve"> </w:t>
      </w:r>
      <w:r>
        <w:rPr>
          <w:b/>
        </w:rPr>
        <w:t>abuse</w:t>
      </w:r>
      <w:r>
        <w:rPr>
          <w:b/>
          <w:spacing w:val="-7"/>
        </w:rPr>
        <w:t xml:space="preserve"> </w:t>
      </w:r>
      <w:r>
        <w:rPr>
          <w:b/>
        </w:rPr>
        <w:t>against</w:t>
      </w:r>
      <w:r>
        <w:rPr>
          <w:b/>
          <w:spacing w:val="-6"/>
        </w:rPr>
        <w:t xml:space="preserve"> </w:t>
      </w:r>
      <w:r>
        <w:rPr>
          <w:b/>
        </w:rPr>
        <w:t>a</w:t>
      </w:r>
      <w:r>
        <w:rPr>
          <w:b/>
          <w:spacing w:val="-8"/>
        </w:rPr>
        <w:t xml:space="preserve"> </w:t>
      </w:r>
      <w:r>
        <w:rPr>
          <w:b/>
        </w:rPr>
        <w:t>member</w:t>
      </w:r>
      <w:r>
        <w:rPr>
          <w:b/>
          <w:spacing w:val="-6"/>
        </w:rPr>
        <w:t xml:space="preserve"> </w:t>
      </w:r>
      <w:r>
        <w:rPr>
          <w:b/>
        </w:rPr>
        <w:t>of</w:t>
      </w:r>
      <w:r>
        <w:rPr>
          <w:b/>
          <w:spacing w:val="-7"/>
        </w:rPr>
        <w:t xml:space="preserve"> </w:t>
      </w:r>
      <w:r>
        <w:rPr>
          <w:b/>
        </w:rPr>
        <w:t>staff,</w:t>
      </w:r>
      <w:r>
        <w:rPr>
          <w:b/>
          <w:spacing w:val="-6"/>
        </w:rPr>
        <w:t xml:space="preserve"> </w:t>
      </w:r>
      <w:r>
        <w:rPr>
          <w:b/>
        </w:rPr>
        <w:t>volunteer</w:t>
      </w:r>
      <w:r>
        <w:rPr>
          <w:b/>
          <w:spacing w:val="-6"/>
        </w:rPr>
        <w:t xml:space="preserve"> </w:t>
      </w:r>
      <w:r>
        <w:rPr>
          <w:b/>
        </w:rPr>
        <w:t>or</w:t>
      </w:r>
      <w:r>
        <w:rPr>
          <w:b/>
          <w:spacing w:val="-8"/>
        </w:rPr>
        <w:t xml:space="preserve"> </w:t>
      </w:r>
      <w:r>
        <w:rPr>
          <w:b/>
        </w:rPr>
        <w:t xml:space="preserve">Trustee </w:t>
      </w:r>
      <w:r>
        <w:t xml:space="preserve">If an allegation is made (no matter how insignificant it may seem or when or where it occurred) we will treat the matter seriously. The DSL must immediately inform </w:t>
      </w:r>
      <w:r w:rsidR="001A148F">
        <w:t xml:space="preserve">Family Front Door </w:t>
      </w:r>
      <w:r>
        <w:t>and make a note of the name of the person spoken to. Advice about the management of allegations is available from the Local Authority Designated Offi</w:t>
      </w:r>
      <w:r w:rsidR="00F0487D">
        <w:t xml:space="preserve">cer (LADO) </w:t>
      </w:r>
      <w:r w:rsidR="00F0487D" w:rsidRPr="00F0487D">
        <w:rPr>
          <w:b/>
        </w:rPr>
        <w:t>James Borland 01905 846383</w:t>
      </w:r>
    </w:p>
    <w:p w:rsidR="007516FA" w:rsidRDefault="00A06D6A">
      <w:pPr>
        <w:pStyle w:val="ListParagraph"/>
        <w:numPr>
          <w:ilvl w:val="0"/>
          <w:numId w:val="19"/>
        </w:numPr>
        <w:tabs>
          <w:tab w:val="left" w:pos="275"/>
        </w:tabs>
        <w:spacing w:line="266" w:lineRule="exact"/>
        <w:ind w:firstLine="0"/>
        <w:jc w:val="both"/>
      </w:pPr>
      <w:r>
        <w:t>Do not immediately discuss the allegation with the individual</w:t>
      </w:r>
      <w:r>
        <w:rPr>
          <w:spacing w:val="-10"/>
        </w:rPr>
        <w:t xml:space="preserve"> </w:t>
      </w:r>
      <w:r>
        <w:t>concerned</w:t>
      </w:r>
    </w:p>
    <w:p w:rsidR="007516FA" w:rsidRDefault="00A06D6A">
      <w:pPr>
        <w:pStyle w:val="ListParagraph"/>
        <w:numPr>
          <w:ilvl w:val="0"/>
          <w:numId w:val="19"/>
        </w:numPr>
        <w:tabs>
          <w:tab w:val="left" w:pos="275"/>
        </w:tabs>
        <w:ind w:left="274"/>
        <w:jc w:val="both"/>
      </w:pPr>
      <w:r>
        <w:t>Do not investigate. (If a child or young person is at risk then Safeguarding Procedures should be</w:t>
      </w:r>
      <w:r>
        <w:rPr>
          <w:spacing w:val="-29"/>
        </w:rPr>
        <w:t xml:space="preserve"> </w:t>
      </w:r>
      <w:r>
        <w:t>followed.)</w:t>
      </w:r>
    </w:p>
    <w:p w:rsidR="007516FA" w:rsidRDefault="00A06D6A">
      <w:pPr>
        <w:pStyle w:val="ListParagraph"/>
        <w:numPr>
          <w:ilvl w:val="0"/>
          <w:numId w:val="19"/>
        </w:numPr>
        <w:tabs>
          <w:tab w:val="left" w:pos="284"/>
        </w:tabs>
        <w:ind w:right="105" w:firstLine="0"/>
      </w:pPr>
      <w:r>
        <w:t>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carer. All information should be factual.</w:t>
      </w:r>
      <w:r>
        <w:rPr>
          <w:spacing w:val="-11"/>
        </w:rPr>
        <w:t xml:space="preserve"> </w:t>
      </w:r>
      <w:r>
        <w:t>It</w:t>
      </w:r>
      <w:r>
        <w:rPr>
          <w:spacing w:val="-10"/>
        </w:rPr>
        <w:t xml:space="preserve"> </w:t>
      </w:r>
      <w:r>
        <w:t>is</w:t>
      </w:r>
      <w:r>
        <w:rPr>
          <w:spacing w:val="-13"/>
        </w:rPr>
        <w:t xml:space="preserve"> </w:t>
      </w:r>
      <w:r>
        <w:t>also</w:t>
      </w:r>
      <w:r>
        <w:rPr>
          <w:spacing w:val="-9"/>
        </w:rPr>
        <w:t xml:space="preserve"> </w:t>
      </w:r>
      <w:r>
        <w:t>helpful</w:t>
      </w:r>
      <w:r>
        <w:rPr>
          <w:spacing w:val="-13"/>
        </w:rPr>
        <w:t xml:space="preserve"> </w:t>
      </w:r>
      <w:r>
        <w:t>to</w:t>
      </w:r>
      <w:r>
        <w:rPr>
          <w:spacing w:val="-11"/>
        </w:rPr>
        <w:t xml:space="preserve"> </w:t>
      </w:r>
      <w:r>
        <w:t>confirm</w:t>
      </w:r>
      <w:r>
        <w:rPr>
          <w:spacing w:val="-12"/>
        </w:rPr>
        <w:t xml:space="preserve"> </w:t>
      </w:r>
      <w:r>
        <w:t>the</w:t>
      </w:r>
      <w:r>
        <w:rPr>
          <w:spacing w:val="-13"/>
        </w:rPr>
        <w:t xml:space="preserve"> </w:t>
      </w:r>
      <w:r>
        <w:t>level</w:t>
      </w:r>
      <w:r>
        <w:rPr>
          <w:spacing w:val="-13"/>
        </w:rPr>
        <w:t xml:space="preserve"> </w:t>
      </w:r>
      <w:r>
        <w:t>of</w:t>
      </w:r>
      <w:r>
        <w:rPr>
          <w:spacing w:val="-13"/>
        </w:rPr>
        <w:t xml:space="preserve"> </w:t>
      </w:r>
      <w:r>
        <w:t>contact</w:t>
      </w:r>
      <w:r>
        <w:rPr>
          <w:spacing w:val="-12"/>
        </w:rPr>
        <w:t xml:space="preserve"> </w:t>
      </w:r>
      <w:r>
        <w:t>that</w:t>
      </w:r>
      <w:r>
        <w:rPr>
          <w:spacing w:val="-10"/>
        </w:rPr>
        <w:t xml:space="preserve"> </w:t>
      </w:r>
      <w:r>
        <w:t>the</w:t>
      </w:r>
      <w:r>
        <w:rPr>
          <w:spacing w:val="-13"/>
        </w:rPr>
        <w:t xml:space="preserve"> </w:t>
      </w:r>
      <w:r>
        <w:t>alleged</w:t>
      </w:r>
      <w:r>
        <w:rPr>
          <w:spacing w:val="-11"/>
        </w:rPr>
        <w:t xml:space="preserve"> </w:t>
      </w:r>
      <w:r>
        <w:t>perpetrator</w:t>
      </w:r>
      <w:r>
        <w:rPr>
          <w:spacing w:val="-15"/>
        </w:rPr>
        <w:t xml:space="preserve"> </w:t>
      </w:r>
      <w:r>
        <w:t>has</w:t>
      </w:r>
      <w:r>
        <w:rPr>
          <w:spacing w:val="-11"/>
        </w:rPr>
        <w:t xml:space="preserve"> </w:t>
      </w:r>
      <w:r>
        <w:t>had</w:t>
      </w:r>
      <w:r>
        <w:rPr>
          <w:spacing w:val="-11"/>
        </w:rPr>
        <w:t xml:space="preserve"> </w:t>
      </w:r>
      <w:r>
        <w:t>with</w:t>
      </w:r>
      <w:r>
        <w:rPr>
          <w:spacing w:val="-13"/>
        </w:rPr>
        <w:t xml:space="preserve"> </w:t>
      </w:r>
      <w:r>
        <w:t>the</w:t>
      </w:r>
      <w:r>
        <w:rPr>
          <w:spacing w:val="-13"/>
        </w:rPr>
        <w:t xml:space="preserve"> </w:t>
      </w:r>
      <w:r>
        <w:t>child/children and any other minor concerns that have been raised previously. If there are one or more alleged incidents, be as specific as possible about the dates on which they are alleged to have</w:t>
      </w:r>
      <w:r>
        <w:rPr>
          <w:spacing w:val="-28"/>
        </w:rPr>
        <w:t xml:space="preserve"> </w:t>
      </w:r>
      <w:r>
        <w:t>occurred.</w:t>
      </w:r>
    </w:p>
    <w:p w:rsidR="007516FA" w:rsidRDefault="00A06D6A">
      <w:pPr>
        <w:pStyle w:val="BodyText"/>
        <w:spacing w:line="266" w:lineRule="exact"/>
        <w:ind w:left="113"/>
        <w:jc w:val="both"/>
      </w:pPr>
      <w:r>
        <w:lastRenderedPageBreak/>
        <w:t>The threshold criteria for an independent investigation are met if the alleged perpetrator has;</w:t>
      </w:r>
    </w:p>
    <w:p w:rsidR="007516FA" w:rsidRDefault="00A06D6A">
      <w:pPr>
        <w:pStyle w:val="ListParagraph"/>
        <w:numPr>
          <w:ilvl w:val="1"/>
          <w:numId w:val="19"/>
        </w:numPr>
        <w:tabs>
          <w:tab w:val="left" w:pos="1194"/>
        </w:tabs>
      </w:pPr>
      <w:r>
        <w:t>Behaved in a way that has harmed a child or may have harmed a</w:t>
      </w:r>
      <w:r>
        <w:rPr>
          <w:spacing w:val="-13"/>
        </w:rPr>
        <w:t xml:space="preserve"> </w:t>
      </w:r>
      <w:r>
        <w:t>child.</w:t>
      </w:r>
    </w:p>
    <w:p w:rsidR="007516FA" w:rsidRDefault="00A06D6A">
      <w:pPr>
        <w:pStyle w:val="ListParagraph"/>
        <w:numPr>
          <w:ilvl w:val="1"/>
          <w:numId w:val="19"/>
        </w:numPr>
        <w:tabs>
          <w:tab w:val="left" w:pos="1194"/>
        </w:tabs>
      </w:pPr>
      <w:r>
        <w:t>Possibly committed a criminal offence against, or related to a</w:t>
      </w:r>
      <w:r>
        <w:rPr>
          <w:spacing w:val="-24"/>
        </w:rPr>
        <w:t xml:space="preserve"> </w:t>
      </w:r>
      <w:r>
        <w:t>child</w:t>
      </w:r>
    </w:p>
    <w:p w:rsidR="007516FA" w:rsidRDefault="00A06D6A">
      <w:pPr>
        <w:pStyle w:val="ListParagraph"/>
        <w:numPr>
          <w:ilvl w:val="1"/>
          <w:numId w:val="19"/>
        </w:numPr>
        <w:tabs>
          <w:tab w:val="left" w:pos="1194"/>
        </w:tabs>
        <w:ind w:right="107"/>
      </w:pPr>
      <w:r>
        <w:t>Behaved towards a child or children in a way that indicates that he/she is unsuitable to work with children.</w:t>
      </w:r>
    </w:p>
    <w:p w:rsidR="007516FA" w:rsidRDefault="007516FA">
      <w:pPr>
        <w:sectPr w:rsidR="007516FA">
          <w:pgSz w:w="11910" w:h="16850"/>
          <w:pgMar w:top="960" w:right="740" w:bottom="640" w:left="880" w:header="0" w:footer="456" w:gutter="0"/>
          <w:cols w:space="720"/>
        </w:sectPr>
      </w:pPr>
    </w:p>
    <w:p w:rsidR="007516FA" w:rsidRDefault="00A06D6A">
      <w:pPr>
        <w:pStyle w:val="BodyText"/>
        <w:spacing w:before="29"/>
        <w:ind w:left="113" w:right="10"/>
      </w:pPr>
      <w:r>
        <w:lastRenderedPageBreak/>
        <w:t>Should the thre</w:t>
      </w:r>
      <w:r w:rsidR="00F0487D">
        <w:t>sholds be met, the Family Front Door</w:t>
      </w:r>
      <w:r>
        <w:t xml:space="preserve"> will inform the LADO who will convene a strategy meeting.</w:t>
      </w:r>
    </w:p>
    <w:p w:rsidR="007516FA" w:rsidRDefault="00A06D6A">
      <w:pPr>
        <w:pStyle w:val="ListParagraph"/>
        <w:numPr>
          <w:ilvl w:val="0"/>
          <w:numId w:val="19"/>
        </w:numPr>
        <w:tabs>
          <w:tab w:val="left" w:pos="289"/>
        </w:tabs>
        <w:ind w:right="104" w:firstLine="0"/>
      </w:pPr>
      <w:r>
        <w:t>The Line Manager will liaise with the Trustees about whether a suspension is needed. (Suspension should be seen as a neutral act without</w:t>
      </w:r>
      <w:r>
        <w:rPr>
          <w:spacing w:val="-10"/>
        </w:rPr>
        <w:t xml:space="preserve"> </w:t>
      </w:r>
      <w:r>
        <w:t>prejudice.)</w:t>
      </w:r>
    </w:p>
    <w:p w:rsidR="007516FA" w:rsidRDefault="00A06D6A">
      <w:pPr>
        <w:pStyle w:val="ListParagraph"/>
        <w:numPr>
          <w:ilvl w:val="0"/>
          <w:numId w:val="34"/>
        </w:numPr>
        <w:tabs>
          <w:tab w:val="left" w:pos="475"/>
        </w:tabs>
        <w:ind w:left="474" w:right="103" w:hanging="361"/>
        <w:jc w:val="both"/>
      </w:pPr>
      <w:r>
        <w:t>The</w:t>
      </w:r>
      <w:r>
        <w:rPr>
          <w:spacing w:val="-11"/>
        </w:rPr>
        <w:t xml:space="preserve"> </w:t>
      </w:r>
      <w:r>
        <w:t>DSL</w:t>
      </w:r>
      <w:r>
        <w:rPr>
          <w:spacing w:val="-13"/>
        </w:rPr>
        <w:t xml:space="preserve"> </w:t>
      </w:r>
      <w:r>
        <w:t>must</w:t>
      </w:r>
      <w:r>
        <w:rPr>
          <w:spacing w:val="-11"/>
        </w:rPr>
        <w:t xml:space="preserve"> </w:t>
      </w:r>
      <w:r>
        <w:t>also</w:t>
      </w:r>
      <w:r>
        <w:rPr>
          <w:spacing w:val="-8"/>
        </w:rPr>
        <w:t xml:space="preserve"> </w:t>
      </w:r>
      <w:r>
        <w:t>inform</w:t>
      </w:r>
      <w:r>
        <w:rPr>
          <w:spacing w:val="-10"/>
        </w:rPr>
        <w:t xml:space="preserve"> </w:t>
      </w:r>
      <w:r>
        <w:t>the</w:t>
      </w:r>
      <w:r>
        <w:rPr>
          <w:spacing w:val="-8"/>
        </w:rPr>
        <w:t xml:space="preserve"> </w:t>
      </w:r>
      <w:r>
        <w:t>Ofsted</w:t>
      </w:r>
      <w:r>
        <w:rPr>
          <w:spacing w:val="-12"/>
        </w:rPr>
        <w:t xml:space="preserve"> </w:t>
      </w:r>
      <w:r>
        <w:t>Complaints,</w:t>
      </w:r>
      <w:r>
        <w:rPr>
          <w:spacing w:val="-11"/>
        </w:rPr>
        <w:t xml:space="preserve"> </w:t>
      </w:r>
      <w:r>
        <w:t>Investigation</w:t>
      </w:r>
      <w:r>
        <w:rPr>
          <w:spacing w:val="-12"/>
        </w:rPr>
        <w:t xml:space="preserve"> </w:t>
      </w:r>
      <w:r>
        <w:t>and</w:t>
      </w:r>
      <w:r>
        <w:rPr>
          <w:spacing w:val="-12"/>
        </w:rPr>
        <w:t xml:space="preserve"> </w:t>
      </w:r>
      <w:r>
        <w:t>Enforcement</w:t>
      </w:r>
      <w:r>
        <w:rPr>
          <w:spacing w:val="-14"/>
        </w:rPr>
        <w:t xml:space="preserve"> </w:t>
      </w:r>
      <w:r>
        <w:t>Team</w:t>
      </w:r>
      <w:r>
        <w:rPr>
          <w:spacing w:val="-8"/>
        </w:rPr>
        <w:t xml:space="preserve"> </w:t>
      </w:r>
      <w:r>
        <w:t>if</w:t>
      </w:r>
      <w:r>
        <w:rPr>
          <w:spacing w:val="-12"/>
        </w:rPr>
        <w:t xml:space="preserve"> </w:t>
      </w:r>
      <w:r>
        <w:t>an</w:t>
      </w:r>
      <w:r>
        <w:rPr>
          <w:spacing w:val="-12"/>
        </w:rPr>
        <w:t xml:space="preserve"> </w:t>
      </w:r>
      <w:r>
        <w:t>allegation</w:t>
      </w:r>
      <w:r>
        <w:rPr>
          <w:spacing w:val="-10"/>
        </w:rPr>
        <w:t xml:space="preserve"> </w:t>
      </w:r>
      <w:r>
        <w:t>is</w:t>
      </w:r>
      <w:r>
        <w:rPr>
          <w:spacing w:val="-11"/>
        </w:rPr>
        <w:t xml:space="preserve"> </w:t>
      </w:r>
      <w:r>
        <w:t>made as soon as reasonably possible and within 14 days on 030</w:t>
      </w:r>
      <w:r w:rsidR="00F0487D">
        <w:t>0 123 1231. If the Family Front Door Team</w:t>
      </w:r>
      <w:r>
        <w:t xml:space="preserve"> decides no further action is required Ofsted may still undertake an investigation to ensure that registration requirements are met.</w:t>
      </w:r>
    </w:p>
    <w:p w:rsidR="007516FA" w:rsidRDefault="00A06D6A">
      <w:pPr>
        <w:pStyle w:val="ListParagraph"/>
        <w:numPr>
          <w:ilvl w:val="0"/>
          <w:numId w:val="34"/>
        </w:numPr>
        <w:tabs>
          <w:tab w:val="left" w:pos="475"/>
        </w:tabs>
        <w:ind w:left="474" w:right="111" w:hanging="361"/>
      </w:pPr>
      <w:r>
        <w:t>A note should be made of any actions advised by the</w:t>
      </w:r>
      <w:r w:rsidR="00F0487D">
        <w:t xml:space="preserve"> Family Front Door</w:t>
      </w:r>
      <w:r>
        <w:t xml:space="preserve"> or by Ofsted and the date and time that they are</w:t>
      </w:r>
      <w:r>
        <w:rPr>
          <w:spacing w:val="-5"/>
        </w:rPr>
        <w:t xml:space="preserve"> </w:t>
      </w:r>
      <w:r>
        <w:t>implemented.</w:t>
      </w:r>
    </w:p>
    <w:p w:rsidR="007516FA" w:rsidRDefault="00A06D6A">
      <w:pPr>
        <w:pStyle w:val="ListParagraph"/>
        <w:numPr>
          <w:ilvl w:val="0"/>
          <w:numId w:val="19"/>
        </w:numPr>
        <w:tabs>
          <w:tab w:val="left" w:pos="275"/>
        </w:tabs>
        <w:spacing w:before="2" w:line="237" w:lineRule="auto"/>
        <w:ind w:right="109" w:firstLine="0"/>
      </w:pPr>
      <w:r>
        <w:t>The Line Manager or member of the Trustees will inform the named individual as soon as possible and support him/her or advise him/her on how to access</w:t>
      </w:r>
      <w:r>
        <w:rPr>
          <w:spacing w:val="-16"/>
        </w:rPr>
        <w:t xml:space="preserve"> </w:t>
      </w:r>
      <w:r>
        <w:t>support.</w:t>
      </w:r>
    </w:p>
    <w:p w:rsidR="007516FA" w:rsidRDefault="00A06D6A">
      <w:pPr>
        <w:pStyle w:val="ListParagraph"/>
        <w:numPr>
          <w:ilvl w:val="0"/>
          <w:numId w:val="19"/>
        </w:numPr>
        <w:tabs>
          <w:tab w:val="left" w:pos="275"/>
        </w:tabs>
        <w:spacing w:before="1"/>
        <w:ind w:left="274"/>
      </w:pPr>
      <w:r>
        <w:t>Following discussion with the LADO, the parents or carers should be informed and support</w:t>
      </w:r>
      <w:r>
        <w:rPr>
          <w:spacing w:val="-23"/>
        </w:rPr>
        <w:t xml:space="preserve"> </w:t>
      </w:r>
      <w:r>
        <w:t>offered.</w:t>
      </w:r>
    </w:p>
    <w:p w:rsidR="007516FA" w:rsidRDefault="00A06D6A">
      <w:pPr>
        <w:pStyle w:val="ListParagraph"/>
        <w:numPr>
          <w:ilvl w:val="0"/>
          <w:numId w:val="19"/>
        </w:numPr>
        <w:tabs>
          <w:tab w:val="left" w:pos="275"/>
        </w:tabs>
        <w:ind w:left="274"/>
      </w:pPr>
      <w:r>
        <w:t>Every effort will be made to maintain</w:t>
      </w:r>
      <w:r>
        <w:rPr>
          <w:spacing w:val="-13"/>
        </w:rPr>
        <w:t xml:space="preserve"> </w:t>
      </w:r>
      <w:r>
        <w:t>confidentiality.</w:t>
      </w:r>
    </w:p>
    <w:p w:rsidR="007516FA" w:rsidRDefault="00A06D6A">
      <w:pPr>
        <w:pStyle w:val="ListParagraph"/>
        <w:numPr>
          <w:ilvl w:val="0"/>
          <w:numId w:val="19"/>
        </w:numPr>
        <w:tabs>
          <w:tab w:val="left" w:pos="282"/>
        </w:tabs>
        <w:spacing w:before="1"/>
        <w:ind w:right="110" w:firstLine="0"/>
      </w:pPr>
      <w:r>
        <w:t>The nature and circumstances of the allegation and the evidence will determine the outcome, with the advice of the</w:t>
      </w:r>
      <w:r>
        <w:rPr>
          <w:spacing w:val="-3"/>
        </w:rPr>
        <w:t xml:space="preserve"> </w:t>
      </w:r>
      <w:r>
        <w:t>LADO.</w:t>
      </w:r>
    </w:p>
    <w:p w:rsidR="007516FA" w:rsidRDefault="00A06D6A">
      <w:pPr>
        <w:pStyle w:val="ListParagraph"/>
        <w:numPr>
          <w:ilvl w:val="0"/>
          <w:numId w:val="19"/>
        </w:numPr>
        <w:tabs>
          <w:tab w:val="left" w:pos="275"/>
        </w:tabs>
        <w:ind w:left="274"/>
      </w:pPr>
      <w:r>
        <w:t>Even if the individual resigns the allegation must still be followed</w:t>
      </w:r>
      <w:r>
        <w:rPr>
          <w:spacing w:val="-17"/>
        </w:rPr>
        <w:t xml:space="preserve"> </w:t>
      </w:r>
      <w:r>
        <w:t>up.</w:t>
      </w:r>
    </w:p>
    <w:p w:rsidR="007516FA" w:rsidRDefault="00A06D6A">
      <w:pPr>
        <w:pStyle w:val="ListParagraph"/>
        <w:numPr>
          <w:ilvl w:val="0"/>
          <w:numId w:val="19"/>
        </w:numPr>
        <w:tabs>
          <w:tab w:val="left" w:pos="277"/>
        </w:tabs>
        <w:ind w:right="110" w:firstLine="0"/>
      </w:pPr>
      <w:r>
        <w:t>A record must be kept of any allegations made and how it was followed up and resolved. This must be kept for 10 years. A copy will be given to the</w:t>
      </w:r>
      <w:r>
        <w:rPr>
          <w:spacing w:val="-11"/>
        </w:rPr>
        <w:t xml:space="preserve"> </w:t>
      </w:r>
      <w:r>
        <w:t>individual.</w:t>
      </w:r>
    </w:p>
    <w:p w:rsidR="007516FA" w:rsidRDefault="00A06D6A">
      <w:pPr>
        <w:pStyle w:val="ListParagraph"/>
        <w:numPr>
          <w:ilvl w:val="0"/>
          <w:numId w:val="19"/>
        </w:numPr>
        <w:tabs>
          <w:tab w:val="left" w:pos="272"/>
        </w:tabs>
        <w:ind w:right="105" w:firstLine="0"/>
      </w:pPr>
      <w:r>
        <w:t>If</w:t>
      </w:r>
      <w:r>
        <w:rPr>
          <w:spacing w:val="-6"/>
        </w:rPr>
        <w:t xml:space="preserve"> </w:t>
      </w:r>
      <w:r>
        <w:t>a</w:t>
      </w:r>
      <w:r>
        <w:rPr>
          <w:spacing w:val="-3"/>
        </w:rPr>
        <w:t xml:space="preserve"> </w:t>
      </w:r>
      <w:r>
        <w:t>reference</w:t>
      </w:r>
      <w:r>
        <w:rPr>
          <w:spacing w:val="-5"/>
        </w:rPr>
        <w:t xml:space="preserve"> </w:t>
      </w:r>
      <w:r>
        <w:t>is</w:t>
      </w:r>
      <w:r>
        <w:rPr>
          <w:spacing w:val="-6"/>
        </w:rPr>
        <w:t xml:space="preserve"> </w:t>
      </w:r>
      <w:r>
        <w:t>provided</w:t>
      </w:r>
      <w:r>
        <w:rPr>
          <w:spacing w:val="-6"/>
        </w:rPr>
        <w:t xml:space="preserve"> </w:t>
      </w:r>
      <w:r>
        <w:t>for</w:t>
      </w:r>
      <w:r>
        <w:rPr>
          <w:spacing w:val="-4"/>
        </w:rPr>
        <w:t xml:space="preserve"> </w:t>
      </w:r>
      <w:r>
        <w:t>an</w:t>
      </w:r>
      <w:r>
        <w:rPr>
          <w:spacing w:val="-7"/>
        </w:rPr>
        <w:t xml:space="preserve"> </w:t>
      </w:r>
      <w:r>
        <w:t>individual</w:t>
      </w:r>
      <w:r>
        <w:rPr>
          <w:spacing w:val="-6"/>
        </w:rPr>
        <w:t xml:space="preserve"> </w:t>
      </w:r>
      <w:r>
        <w:t>against</w:t>
      </w:r>
      <w:r>
        <w:rPr>
          <w:spacing w:val="-5"/>
        </w:rPr>
        <w:t xml:space="preserve"> </w:t>
      </w:r>
      <w:r>
        <w:t>whom</w:t>
      </w:r>
      <w:r>
        <w:rPr>
          <w:spacing w:val="-5"/>
        </w:rPr>
        <w:t xml:space="preserve"> </w:t>
      </w:r>
      <w:r>
        <w:t>an</w:t>
      </w:r>
      <w:r>
        <w:rPr>
          <w:spacing w:val="-7"/>
        </w:rPr>
        <w:t xml:space="preserve"> </w:t>
      </w:r>
      <w:r>
        <w:t>allegation</w:t>
      </w:r>
      <w:r>
        <w:rPr>
          <w:spacing w:val="-4"/>
        </w:rPr>
        <w:t xml:space="preserve"> </w:t>
      </w:r>
      <w:r>
        <w:t>has</w:t>
      </w:r>
      <w:r>
        <w:rPr>
          <w:spacing w:val="-3"/>
        </w:rPr>
        <w:t xml:space="preserve"> </w:t>
      </w:r>
      <w:r>
        <w:t>been</w:t>
      </w:r>
      <w:r>
        <w:rPr>
          <w:spacing w:val="-6"/>
        </w:rPr>
        <w:t xml:space="preserve"> </w:t>
      </w:r>
      <w:r>
        <w:t>made,</w:t>
      </w:r>
      <w:r>
        <w:rPr>
          <w:spacing w:val="-5"/>
        </w:rPr>
        <w:t xml:space="preserve"> </w:t>
      </w:r>
      <w:r>
        <w:t>then</w:t>
      </w:r>
      <w:r>
        <w:rPr>
          <w:spacing w:val="-6"/>
        </w:rPr>
        <w:t xml:space="preserve"> </w:t>
      </w:r>
      <w:r>
        <w:t>it</w:t>
      </w:r>
      <w:r>
        <w:rPr>
          <w:spacing w:val="-8"/>
        </w:rPr>
        <w:t xml:space="preserve"> </w:t>
      </w:r>
      <w:r>
        <w:t>must</w:t>
      </w:r>
      <w:r>
        <w:rPr>
          <w:spacing w:val="-5"/>
        </w:rPr>
        <w:t xml:space="preserve"> </w:t>
      </w:r>
      <w:r>
        <w:t>clearly</w:t>
      </w:r>
      <w:r>
        <w:rPr>
          <w:spacing w:val="-5"/>
        </w:rPr>
        <w:t xml:space="preserve"> </w:t>
      </w:r>
      <w:r>
        <w:t>state this even if it was found to be false or</w:t>
      </w:r>
      <w:r>
        <w:rPr>
          <w:spacing w:val="-13"/>
        </w:rPr>
        <w:t xml:space="preserve"> </w:t>
      </w:r>
      <w:r>
        <w:t>unproven.</w:t>
      </w:r>
    </w:p>
    <w:p w:rsidR="007516FA" w:rsidRDefault="00A06D6A">
      <w:pPr>
        <w:pStyle w:val="ListParagraph"/>
        <w:numPr>
          <w:ilvl w:val="0"/>
          <w:numId w:val="19"/>
        </w:numPr>
        <w:tabs>
          <w:tab w:val="left" w:pos="347"/>
        </w:tabs>
        <w:ind w:right="112" w:firstLine="51"/>
      </w:pPr>
      <w:r>
        <w:t>Following an allegation process, we will review our policies and procedures, including risk assessments and follow up on any identified training needs, to help prevent similar events in the</w:t>
      </w:r>
      <w:r>
        <w:rPr>
          <w:spacing w:val="-25"/>
        </w:rPr>
        <w:t xml:space="preserve"> </w:t>
      </w:r>
      <w:r>
        <w:t>future.</w:t>
      </w:r>
    </w:p>
    <w:p w:rsidR="007516FA" w:rsidRDefault="007516FA">
      <w:pPr>
        <w:pStyle w:val="BodyText"/>
        <w:spacing w:before="5"/>
        <w:rPr>
          <w:sz w:val="23"/>
        </w:rPr>
      </w:pPr>
    </w:p>
    <w:p w:rsidR="007516FA" w:rsidRDefault="00A06D6A">
      <w:pPr>
        <w:pStyle w:val="Heading2"/>
        <w:numPr>
          <w:ilvl w:val="0"/>
          <w:numId w:val="35"/>
        </w:numPr>
        <w:tabs>
          <w:tab w:val="left" w:pos="532"/>
        </w:tabs>
        <w:ind w:left="531" w:hanging="363"/>
        <w:jc w:val="left"/>
      </w:pPr>
      <w:r>
        <w:t>Whistleblowing</w:t>
      </w:r>
    </w:p>
    <w:p w:rsidR="007516FA" w:rsidRDefault="00A06D6A">
      <w:pPr>
        <w:pStyle w:val="ListParagraph"/>
        <w:numPr>
          <w:ilvl w:val="1"/>
          <w:numId w:val="18"/>
        </w:numPr>
        <w:tabs>
          <w:tab w:val="left" w:pos="967"/>
        </w:tabs>
        <w:spacing w:before="91"/>
        <w:ind w:right="110"/>
        <w:jc w:val="both"/>
      </w:pPr>
      <w:r>
        <w:t xml:space="preserve">We </w:t>
      </w:r>
      <w:r w:rsidR="00691347">
        <w:t>recognize</w:t>
      </w:r>
      <w:r>
        <w:t xml:space="preserve"> that children cannot be expected to raise concerns in an environment where staff fail to do so.</w:t>
      </w:r>
    </w:p>
    <w:p w:rsidR="007516FA" w:rsidRDefault="00A06D6A">
      <w:pPr>
        <w:pStyle w:val="ListParagraph"/>
        <w:numPr>
          <w:ilvl w:val="1"/>
          <w:numId w:val="18"/>
        </w:numPr>
        <w:tabs>
          <w:tab w:val="left" w:pos="967"/>
        </w:tabs>
        <w:spacing w:before="2" w:line="237" w:lineRule="auto"/>
        <w:ind w:right="108"/>
        <w:jc w:val="both"/>
      </w:pPr>
      <w:r>
        <w:t>All staff should be aware of their duty to raise concerns, where they exist, about the attitude or actions of colleagues using the club's confidential reporting (whistleblowing)</w:t>
      </w:r>
      <w:r>
        <w:rPr>
          <w:spacing w:val="-17"/>
        </w:rPr>
        <w:t xml:space="preserve"> </w:t>
      </w:r>
      <w:r>
        <w:t>policy.</w:t>
      </w:r>
    </w:p>
    <w:p w:rsidR="007516FA" w:rsidRDefault="00A06D6A">
      <w:pPr>
        <w:pStyle w:val="ListParagraph"/>
        <w:numPr>
          <w:ilvl w:val="1"/>
          <w:numId w:val="18"/>
        </w:numPr>
        <w:tabs>
          <w:tab w:val="left" w:pos="967"/>
        </w:tabs>
        <w:spacing w:before="92"/>
      </w:pPr>
      <w:r>
        <w:t>Whistleblowing concerns about the DSL should be raised with the Chair of</w:t>
      </w:r>
      <w:r>
        <w:rPr>
          <w:spacing w:val="-24"/>
        </w:rPr>
        <w:t xml:space="preserve"> </w:t>
      </w:r>
      <w:r>
        <w:t>Trustees.</w:t>
      </w:r>
    </w:p>
    <w:p w:rsidR="00691347" w:rsidRDefault="00691347">
      <w:pPr>
        <w:pStyle w:val="ListParagraph"/>
        <w:numPr>
          <w:ilvl w:val="1"/>
          <w:numId w:val="18"/>
        </w:numPr>
        <w:tabs>
          <w:tab w:val="left" w:pos="967"/>
        </w:tabs>
        <w:spacing w:before="92"/>
      </w:pPr>
      <w:r>
        <w:t>Any concerns should be put in writing to the chair of trustees-</w:t>
      </w:r>
    </w:p>
    <w:p w:rsidR="00691347" w:rsidRDefault="00691347" w:rsidP="00691347">
      <w:pPr>
        <w:pStyle w:val="ListParagraph"/>
        <w:tabs>
          <w:tab w:val="left" w:pos="967"/>
        </w:tabs>
        <w:spacing w:before="92"/>
        <w:ind w:left="966" w:firstLine="0"/>
      </w:pPr>
      <w:r>
        <w:t xml:space="preserve">Andrew </w:t>
      </w:r>
      <w:r w:rsidR="00C0061A">
        <w:t>Horwath, Progress House,</w:t>
      </w:r>
      <w:r>
        <w:t xml:space="preserve"> Fortis living, midland road, Worcester</w:t>
      </w:r>
      <w:r w:rsidR="00C0061A">
        <w:t xml:space="preserve"> WR5 1DU</w:t>
      </w:r>
    </w:p>
    <w:p w:rsidR="007516FA" w:rsidRDefault="007516FA">
      <w:pPr>
        <w:pStyle w:val="BodyText"/>
        <w:spacing w:before="8"/>
        <w:rPr>
          <w:sz w:val="30"/>
        </w:rPr>
      </w:pPr>
    </w:p>
    <w:p w:rsidR="007516FA" w:rsidRDefault="00A06D6A">
      <w:pPr>
        <w:pStyle w:val="Heading2"/>
        <w:numPr>
          <w:ilvl w:val="0"/>
          <w:numId w:val="35"/>
        </w:numPr>
        <w:tabs>
          <w:tab w:val="left" w:pos="835"/>
        </w:tabs>
        <w:ind w:left="834" w:hanging="721"/>
        <w:jc w:val="left"/>
      </w:pPr>
      <w:r>
        <w:t>Complaints</w:t>
      </w:r>
      <w:r>
        <w:rPr>
          <w:spacing w:val="-5"/>
        </w:rPr>
        <w:t xml:space="preserve"> </w:t>
      </w:r>
      <w:r>
        <w:t>or</w:t>
      </w:r>
      <w:r>
        <w:rPr>
          <w:spacing w:val="-4"/>
        </w:rPr>
        <w:t xml:space="preserve"> </w:t>
      </w:r>
      <w:r>
        <w:t>Concerns</w:t>
      </w:r>
      <w:r>
        <w:rPr>
          <w:spacing w:val="-9"/>
        </w:rPr>
        <w:t xml:space="preserve"> </w:t>
      </w:r>
      <w:r>
        <w:t>expressed</w:t>
      </w:r>
      <w:r>
        <w:rPr>
          <w:spacing w:val="-4"/>
        </w:rPr>
        <w:t xml:space="preserve"> </w:t>
      </w:r>
      <w:r>
        <w:t>by</w:t>
      </w:r>
      <w:r>
        <w:rPr>
          <w:spacing w:val="-1"/>
        </w:rPr>
        <w:t xml:space="preserve"> </w:t>
      </w:r>
      <w:r>
        <w:t>Children/young</w:t>
      </w:r>
      <w:r>
        <w:rPr>
          <w:spacing w:val="-6"/>
        </w:rPr>
        <w:t xml:space="preserve"> </w:t>
      </w:r>
      <w:r>
        <w:t>peoples,</w:t>
      </w:r>
      <w:r>
        <w:rPr>
          <w:spacing w:val="-4"/>
        </w:rPr>
        <w:t xml:space="preserve"> </w:t>
      </w:r>
      <w:r>
        <w:t>Parents,</w:t>
      </w:r>
      <w:r>
        <w:rPr>
          <w:spacing w:val="-4"/>
        </w:rPr>
        <w:t xml:space="preserve"> </w:t>
      </w:r>
      <w:r>
        <w:t>Staff</w:t>
      </w:r>
      <w:r>
        <w:rPr>
          <w:spacing w:val="-4"/>
        </w:rPr>
        <w:t xml:space="preserve"> </w:t>
      </w:r>
      <w:r>
        <w:t>or</w:t>
      </w:r>
      <w:r>
        <w:rPr>
          <w:spacing w:val="-4"/>
        </w:rPr>
        <w:t xml:space="preserve"> </w:t>
      </w:r>
      <w:r>
        <w:t>Volunteers</w:t>
      </w:r>
    </w:p>
    <w:p w:rsidR="007516FA" w:rsidRDefault="00A06D6A">
      <w:pPr>
        <w:pStyle w:val="ListParagraph"/>
        <w:numPr>
          <w:ilvl w:val="1"/>
          <w:numId w:val="17"/>
        </w:numPr>
        <w:tabs>
          <w:tab w:val="left" w:pos="967"/>
        </w:tabs>
        <w:spacing w:before="91"/>
        <w:ind w:right="109"/>
        <w:jc w:val="both"/>
      </w:pPr>
      <w:r>
        <w:t xml:space="preserve">We </w:t>
      </w:r>
      <w:r w:rsidR="00691347">
        <w:t>recognize</w:t>
      </w:r>
      <w:r>
        <w:t xml:space="preserve"> that listening to children is an important and essential part of safeguarding them against abuse and neglect. To this end, any expression of dissatisfaction or disquiet in relation to an individual child will be listened to and acted upon </w:t>
      </w:r>
      <w:r w:rsidR="001A148F">
        <w:t>to</w:t>
      </w:r>
      <w:r>
        <w:t xml:space="preserve"> safeguard his/her</w:t>
      </w:r>
      <w:r>
        <w:rPr>
          <w:spacing w:val="-21"/>
        </w:rPr>
        <w:t xml:space="preserve"> </w:t>
      </w:r>
      <w:r>
        <w:t>welfare.</w:t>
      </w:r>
    </w:p>
    <w:p w:rsidR="007516FA" w:rsidRDefault="00A06D6A">
      <w:pPr>
        <w:pStyle w:val="ListParagraph"/>
        <w:numPr>
          <w:ilvl w:val="1"/>
          <w:numId w:val="17"/>
        </w:numPr>
        <w:tabs>
          <w:tab w:val="left" w:pos="967"/>
        </w:tabs>
        <w:spacing w:before="92"/>
        <w:ind w:right="104"/>
        <w:jc w:val="both"/>
      </w:pPr>
      <w:r>
        <w:t xml:space="preserve">We will also seek to ensure that the child or adult who makes a complaint is informed not only about the action the club will take but also the length of time that will be required to resolve the complaint. The club will also </w:t>
      </w:r>
      <w:r w:rsidR="00691347">
        <w:t>endeavor</w:t>
      </w:r>
      <w:r>
        <w:t xml:space="preserve"> to keep the child or adult regularly informed as to the progress of his/her complaint.  The club's complaints procedures are readily</w:t>
      </w:r>
      <w:r>
        <w:rPr>
          <w:spacing w:val="-15"/>
        </w:rPr>
        <w:t xml:space="preserve"> </w:t>
      </w:r>
      <w:r>
        <w:t>available.</w:t>
      </w:r>
    </w:p>
    <w:p w:rsidR="007516FA" w:rsidRDefault="007516FA">
      <w:pPr>
        <w:pStyle w:val="BodyText"/>
        <w:spacing w:before="8"/>
        <w:rPr>
          <w:sz w:val="30"/>
        </w:rPr>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jc w:val="center"/>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7516FA" w:rsidRDefault="00275848" w:rsidP="00275848">
      <w:pPr>
        <w:pStyle w:val="Heading2"/>
        <w:tabs>
          <w:tab w:val="left" w:pos="640"/>
        </w:tabs>
        <w:ind w:left="639"/>
      </w:pPr>
      <w:r>
        <w:lastRenderedPageBreak/>
        <w:t xml:space="preserve">16 </w:t>
      </w:r>
      <w:r>
        <w:tab/>
      </w:r>
      <w:r>
        <w:tab/>
      </w:r>
      <w:r w:rsidR="00A06D6A">
        <w:t>Positive Physical</w:t>
      </w:r>
      <w:r w:rsidR="00A06D6A">
        <w:rPr>
          <w:spacing w:val="-17"/>
        </w:rPr>
        <w:t xml:space="preserve"> </w:t>
      </w:r>
      <w:r w:rsidR="00A06D6A">
        <w:t>Intervention</w:t>
      </w:r>
    </w:p>
    <w:p w:rsidR="007516FA" w:rsidRDefault="00A06D6A">
      <w:pPr>
        <w:pStyle w:val="ListParagraph"/>
        <w:numPr>
          <w:ilvl w:val="1"/>
          <w:numId w:val="16"/>
        </w:numPr>
        <w:tabs>
          <w:tab w:val="left" w:pos="967"/>
        </w:tabs>
        <w:spacing w:before="88"/>
        <w:ind w:right="105"/>
        <w:jc w:val="both"/>
      </w:pPr>
      <w:r>
        <w:t>Our</w:t>
      </w:r>
      <w:r>
        <w:rPr>
          <w:spacing w:val="-3"/>
        </w:rPr>
        <w:t xml:space="preserve"> </w:t>
      </w:r>
      <w:r>
        <w:t>policy</w:t>
      </w:r>
      <w:r>
        <w:rPr>
          <w:spacing w:val="-4"/>
        </w:rPr>
        <w:t xml:space="preserve"> </w:t>
      </w:r>
      <w:r>
        <w:t>on</w:t>
      </w:r>
      <w:r>
        <w:rPr>
          <w:spacing w:val="-5"/>
        </w:rPr>
        <w:t xml:space="preserve"> </w:t>
      </w:r>
      <w:r>
        <w:t>positive</w:t>
      </w:r>
      <w:r>
        <w:rPr>
          <w:spacing w:val="-2"/>
        </w:rPr>
        <w:t xml:space="preserve"> </w:t>
      </w:r>
      <w:r>
        <w:t>handling</w:t>
      </w:r>
      <w:r>
        <w:rPr>
          <w:spacing w:val="-3"/>
        </w:rPr>
        <w:t xml:space="preserve"> </w:t>
      </w:r>
      <w:r>
        <w:t>is</w:t>
      </w:r>
      <w:r>
        <w:rPr>
          <w:spacing w:val="-2"/>
        </w:rPr>
        <w:t xml:space="preserve"> </w:t>
      </w:r>
      <w:r>
        <w:t>set</w:t>
      </w:r>
      <w:r>
        <w:rPr>
          <w:spacing w:val="-4"/>
        </w:rPr>
        <w:t xml:space="preserve"> </w:t>
      </w:r>
      <w:r>
        <w:t>out</w:t>
      </w:r>
      <w:r>
        <w:rPr>
          <w:spacing w:val="-4"/>
        </w:rPr>
        <w:t xml:space="preserve"> </w:t>
      </w:r>
      <w:r>
        <w:t>in</w:t>
      </w:r>
      <w:r>
        <w:rPr>
          <w:spacing w:val="-5"/>
        </w:rPr>
        <w:t xml:space="preserve"> </w:t>
      </w:r>
      <w:r>
        <w:t>our</w:t>
      </w:r>
      <w:r>
        <w:rPr>
          <w:spacing w:val="-1"/>
        </w:rPr>
        <w:t xml:space="preserve"> </w:t>
      </w:r>
      <w:r w:rsidR="00724A46">
        <w:t>behavior</w:t>
      </w:r>
      <w:r>
        <w:rPr>
          <w:spacing w:val="-2"/>
        </w:rPr>
        <w:t xml:space="preserve"> </w:t>
      </w:r>
      <w:r>
        <w:t>policy</w:t>
      </w:r>
      <w:r>
        <w:rPr>
          <w:spacing w:val="-2"/>
        </w:rPr>
        <w:t xml:space="preserve"> </w:t>
      </w:r>
      <w:r>
        <w:t>and</w:t>
      </w:r>
      <w:r>
        <w:rPr>
          <w:spacing w:val="-3"/>
        </w:rPr>
        <w:t xml:space="preserve"> </w:t>
      </w:r>
      <w:r>
        <w:t>acknowledges</w:t>
      </w:r>
      <w:r>
        <w:rPr>
          <w:spacing w:val="-2"/>
        </w:rPr>
        <w:t xml:space="preserve"> </w:t>
      </w:r>
      <w:r>
        <w:t>that</w:t>
      </w:r>
      <w:r>
        <w:rPr>
          <w:spacing w:val="-2"/>
        </w:rPr>
        <w:t xml:space="preserve"> </w:t>
      </w:r>
      <w:r>
        <w:t>staff</w:t>
      </w:r>
      <w:r>
        <w:rPr>
          <w:spacing w:val="-4"/>
        </w:rPr>
        <w:t xml:space="preserve"> </w:t>
      </w:r>
      <w:r>
        <w:t>must</w:t>
      </w:r>
      <w:r>
        <w:rPr>
          <w:spacing w:val="-4"/>
        </w:rPr>
        <w:t xml:space="preserve"> </w:t>
      </w:r>
      <w:r>
        <w:t>only ever</w:t>
      </w:r>
      <w:r>
        <w:rPr>
          <w:spacing w:val="-14"/>
        </w:rPr>
        <w:t xml:space="preserve"> </w:t>
      </w:r>
      <w:r>
        <w:t>use</w:t>
      </w:r>
      <w:r>
        <w:rPr>
          <w:spacing w:val="-13"/>
        </w:rPr>
        <w:t xml:space="preserve"> </w:t>
      </w:r>
      <w:r>
        <w:t>physical</w:t>
      </w:r>
      <w:r>
        <w:rPr>
          <w:spacing w:val="-14"/>
        </w:rPr>
        <w:t xml:space="preserve"> </w:t>
      </w:r>
      <w:r>
        <w:t>intervention</w:t>
      </w:r>
      <w:r>
        <w:rPr>
          <w:spacing w:val="-14"/>
        </w:rPr>
        <w:t xml:space="preserve"> </w:t>
      </w:r>
      <w:r>
        <w:t>as</w:t>
      </w:r>
      <w:r>
        <w:rPr>
          <w:spacing w:val="-14"/>
        </w:rPr>
        <w:t xml:space="preserve"> </w:t>
      </w:r>
      <w:r>
        <w:t>a</w:t>
      </w:r>
      <w:r>
        <w:rPr>
          <w:spacing w:val="-14"/>
        </w:rPr>
        <w:t xml:space="preserve"> </w:t>
      </w:r>
      <w:r>
        <w:t>last</w:t>
      </w:r>
      <w:r>
        <w:rPr>
          <w:spacing w:val="-13"/>
        </w:rPr>
        <w:t xml:space="preserve"> </w:t>
      </w:r>
      <w:r>
        <w:t>resort,</w:t>
      </w:r>
      <w:r>
        <w:rPr>
          <w:spacing w:val="-14"/>
        </w:rPr>
        <w:t xml:space="preserve"> </w:t>
      </w:r>
      <w:r>
        <w:t>and</w:t>
      </w:r>
      <w:r>
        <w:rPr>
          <w:spacing w:val="-14"/>
        </w:rPr>
        <w:t xml:space="preserve"> </w:t>
      </w:r>
      <w:r>
        <w:t>that</w:t>
      </w:r>
      <w:r>
        <w:rPr>
          <w:spacing w:val="-15"/>
        </w:rPr>
        <w:t xml:space="preserve"> </w:t>
      </w:r>
      <w:r w:rsidR="001A148F">
        <w:t>always</w:t>
      </w:r>
      <w:r>
        <w:rPr>
          <w:spacing w:val="-13"/>
        </w:rPr>
        <w:t xml:space="preserve"> </w:t>
      </w:r>
      <w:r>
        <w:t>it</w:t>
      </w:r>
      <w:r>
        <w:rPr>
          <w:spacing w:val="-15"/>
        </w:rPr>
        <w:t xml:space="preserve"> </w:t>
      </w:r>
      <w:r>
        <w:t>must</w:t>
      </w:r>
      <w:r>
        <w:rPr>
          <w:spacing w:val="-13"/>
        </w:rPr>
        <w:t xml:space="preserve"> </w:t>
      </w:r>
      <w:r>
        <w:t>be</w:t>
      </w:r>
      <w:r>
        <w:rPr>
          <w:spacing w:val="-13"/>
        </w:rPr>
        <w:t xml:space="preserve"> </w:t>
      </w:r>
      <w:r>
        <w:t>the</w:t>
      </w:r>
      <w:r>
        <w:rPr>
          <w:spacing w:val="-15"/>
        </w:rPr>
        <w:t xml:space="preserve"> </w:t>
      </w:r>
      <w:r>
        <w:t>minimal</w:t>
      </w:r>
      <w:r>
        <w:rPr>
          <w:spacing w:val="-14"/>
        </w:rPr>
        <w:t xml:space="preserve"> </w:t>
      </w:r>
      <w:r>
        <w:t>force</w:t>
      </w:r>
      <w:r>
        <w:rPr>
          <w:spacing w:val="-13"/>
        </w:rPr>
        <w:t xml:space="preserve"> </w:t>
      </w:r>
      <w:r>
        <w:t>necessary to prevent injury or damage to</w:t>
      </w:r>
      <w:r>
        <w:rPr>
          <w:spacing w:val="-15"/>
        </w:rPr>
        <w:t xml:space="preserve"> </w:t>
      </w:r>
      <w:r>
        <w:t>property.</w:t>
      </w:r>
    </w:p>
    <w:p w:rsidR="007516FA" w:rsidRDefault="00A06D6A">
      <w:pPr>
        <w:pStyle w:val="ListParagraph"/>
        <w:numPr>
          <w:ilvl w:val="1"/>
          <w:numId w:val="16"/>
        </w:numPr>
        <w:tabs>
          <w:tab w:val="left" w:pos="967"/>
        </w:tabs>
        <w:spacing w:before="88" w:line="266" w:lineRule="exact"/>
        <w:ind w:right="107"/>
        <w:jc w:val="both"/>
      </w:pPr>
      <w:r>
        <w:t>We understand that physical intervention of a nature that causes injury or distress to a child may be considered under management of allegations or disciplinary</w:t>
      </w:r>
      <w:r>
        <w:rPr>
          <w:spacing w:val="-19"/>
        </w:rPr>
        <w:t xml:space="preserve"> </w:t>
      </w:r>
      <w:r>
        <w:t>procedures.</w:t>
      </w:r>
    </w:p>
    <w:p w:rsidR="007516FA" w:rsidRDefault="00A06D6A">
      <w:pPr>
        <w:pStyle w:val="ListParagraph"/>
        <w:numPr>
          <w:ilvl w:val="1"/>
          <w:numId w:val="16"/>
        </w:numPr>
        <w:tabs>
          <w:tab w:val="left" w:pos="967"/>
        </w:tabs>
        <w:spacing w:before="97"/>
      </w:pPr>
      <w:r>
        <w:t xml:space="preserve">Staff will be appropriately trained in the </w:t>
      </w:r>
      <w:r w:rsidR="00724A46">
        <w:t>Team-teach</w:t>
      </w:r>
      <w:r>
        <w:rPr>
          <w:spacing w:val="-20"/>
        </w:rPr>
        <w:t xml:space="preserve"> </w:t>
      </w:r>
      <w:r>
        <w:t>technique.</w:t>
      </w:r>
    </w:p>
    <w:p w:rsidR="007516FA" w:rsidRDefault="00A06D6A">
      <w:pPr>
        <w:pStyle w:val="ListParagraph"/>
        <w:numPr>
          <w:ilvl w:val="1"/>
          <w:numId w:val="16"/>
        </w:numPr>
        <w:tabs>
          <w:tab w:val="left" w:pos="967"/>
        </w:tabs>
        <w:spacing w:before="89"/>
        <w:ind w:right="104"/>
        <w:jc w:val="both"/>
      </w:pPr>
      <w:r>
        <w:t>All incidences of physical intervention will be recorded in accordance with the Team Teach recommended</w:t>
      </w:r>
      <w:r>
        <w:rPr>
          <w:spacing w:val="-5"/>
        </w:rPr>
        <w:t xml:space="preserve"> </w:t>
      </w:r>
      <w:r>
        <w:t>procedures.</w:t>
      </w:r>
    </w:p>
    <w:p w:rsidR="007516FA" w:rsidRDefault="00A06D6A">
      <w:pPr>
        <w:pStyle w:val="ListParagraph"/>
        <w:numPr>
          <w:ilvl w:val="1"/>
          <w:numId w:val="16"/>
        </w:numPr>
        <w:tabs>
          <w:tab w:val="left" w:pos="967"/>
        </w:tabs>
        <w:spacing w:before="88" w:line="266" w:lineRule="exact"/>
        <w:ind w:right="108"/>
        <w:jc w:val="both"/>
      </w:pPr>
      <w:r>
        <w:t xml:space="preserve">We </w:t>
      </w:r>
      <w:r w:rsidR="00724A46">
        <w:t>recognize</w:t>
      </w:r>
      <w:r>
        <w:t xml:space="preserve"> that touch is appropriate in the context of working with children and all staff have been given</w:t>
      </w:r>
      <w:r>
        <w:rPr>
          <w:spacing w:val="-3"/>
        </w:rPr>
        <w:t xml:space="preserve"> </w:t>
      </w:r>
      <w:r>
        <w:t>'safe</w:t>
      </w:r>
      <w:r>
        <w:rPr>
          <w:spacing w:val="-5"/>
        </w:rPr>
        <w:t xml:space="preserve"> </w:t>
      </w:r>
      <w:r>
        <w:t>working</w:t>
      </w:r>
      <w:r>
        <w:rPr>
          <w:spacing w:val="-3"/>
        </w:rPr>
        <w:t xml:space="preserve"> </w:t>
      </w:r>
      <w:r>
        <w:t>practice'</w:t>
      </w:r>
      <w:r>
        <w:rPr>
          <w:spacing w:val="-3"/>
        </w:rPr>
        <w:t xml:space="preserve"> </w:t>
      </w:r>
      <w:r>
        <w:t>guidance</w:t>
      </w:r>
      <w:r>
        <w:rPr>
          <w:spacing w:val="-2"/>
        </w:rPr>
        <w:t xml:space="preserve"> </w:t>
      </w:r>
      <w:r>
        <w:t>to</w:t>
      </w:r>
      <w:r>
        <w:rPr>
          <w:spacing w:val="-2"/>
        </w:rPr>
        <w:t xml:space="preserve"> </w:t>
      </w:r>
      <w:r>
        <w:t>ensure</w:t>
      </w:r>
      <w:r>
        <w:rPr>
          <w:spacing w:val="-3"/>
        </w:rPr>
        <w:t xml:space="preserve"> </w:t>
      </w:r>
      <w:r>
        <w:t>they</w:t>
      </w:r>
      <w:r>
        <w:rPr>
          <w:spacing w:val="-4"/>
        </w:rPr>
        <w:t xml:space="preserve"> </w:t>
      </w:r>
      <w:r>
        <w:t>are</w:t>
      </w:r>
      <w:r>
        <w:rPr>
          <w:spacing w:val="-3"/>
        </w:rPr>
        <w:t xml:space="preserve"> </w:t>
      </w:r>
      <w:r>
        <w:t>clear</w:t>
      </w:r>
      <w:r>
        <w:rPr>
          <w:spacing w:val="-3"/>
        </w:rPr>
        <w:t xml:space="preserve"> </w:t>
      </w:r>
      <w:r>
        <w:t>about</w:t>
      </w:r>
      <w:r>
        <w:rPr>
          <w:spacing w:val="-5"/>
        </w:rPr>
        <w:t xml:space="preserve"> </w:t>
      </w:r>
      <w:r>
        <w:t>their</w:t>
      </w:r>
      <w:r>
        <w:rPr>
          <w:spacing w:val="-5"/>
        </w:rPr>
        <w:t xml:space="preserve"> </w:t>
      </w:r>
      <w:r>
        <w:t>professional</w:t>
      </w:r>
      <w:r>
        <w:rPr>
          <w:spacing w:val="-3"/>
        </w:rPr>
        <w:t xml:space="preserve"> </w:t>
      </w:r>
      <w:r>
        <w:t>boundaries.</w:t>
      </w:r>
    </w:p>
    <w:p w:rsidR="007516FA" w:rsidRDefault="007516FA">
      <w:pPr>
        <w:spacing w:line="266" w:lineRule="exact"/>
        <w:jc w:val="both"/>
        <w:sectPr w:rsidR="007516FA">
          <w:pgSz w:w="11910" w:h="16850"/>
          <w:pgMar w:top="960" w:right="740" w:bottom="640" w:left="880" w:header="0" w:footer="456" w:gutter="0"/>
          <w:cols w:space="720"/>
        </w:sectPr>
      </w:pPr>
    </w:p>
    <w:p w:rsidR="007516FA" w:rsidRDefault="00A06D6A">
      <w:pPr>
        <w:pStyle w:val="Heading2"/>
        <w:numPr>
          <w:ilvl w:val="0"/>
          <w:numId w:val="35"/>
        </w:numPr>
        <w:tabs>
          <w:tab w:val="left" w:pos="736"/>
        </w:tabs>
        <w:spacing w:before="30"/>
        <w:ind w:left="735" w:hanging="480"/>
        <w:jc w:val="left"/>
      </w:pPr>
      <w:r>
        <w:lastRenderedPageBreak/>
        <w:t>Abuse of Position of</w:t>
      </w:r>
      <w:r>
        <w:rPr>
          <w:spacing w:val="-14"/>
        </w:rPr>
        <w:t xml:space="preserve"> </w:t>
      </w:r>
      <w:r>
        <w:t>Trust</w:t>
      </w:r>
    </w:p>
    <w:p w:rsidR="007516FA" w:rsidRDefault="00A06D6A">
      <w:pPr>
        <w:pStyle w:val="ListParagraph"/>
        <w:numPr>
          <w:ilvl w:val="1"/>
          <w:numId w:val="15"/>
        </w:numPr>
        <w:tabs>
          <w:tab w:val="left" w:pos="967"/>
        </w:tabs>
        <w:spacing w:before="89"/>
        <w:ind w:right="102"/>
        <w:jc w:val="both"/>
      </w:pPr>
      <w:r>
        <w:t>We</w:t>
      </w:r>
      <w:r>
        <w:rPr>
          <w:spacing w:val="-7"/>
        </w:rPr>
        <w:t xml:space="preserve"> </w:t>
      </w:r>
      <w:r w:rsidR="00724A46">
        <w:t>recognize</w:t>
      </w:r>
      <w:r>
        <w:rPr>
          <w:spacing w:val="-7"/>
        </w:rPr>
        <w:t xml:space="preserve"> </w:t>
      </w:r>
      <w:r>
        <w:t>that</w:t>
      </w:r>
      <w:r>
        <w:rPr>
          <w:spacing w:val="-10"/>
        </w:rPr>
        <w:t xml:space="preserve"> </w:t>
      </w:r>
      <w:r>
        <w:t>as</w:t>
      </w:r>
      <w:r>
        <w:rPr>
          <w:spacing w:val="-8"/>
        </w:rPr>
        <w:t xml:space="preserve"> </w:t>
      </w:r>
      <w:r>
        <w:t>adults</w:t>
      </w:r>
      <w:r>
        <w:rPr>
          <w:spacing w:val="-10"/>
        </w:rPr>
        <w:t xml:space="preserve"> </w:t>
      </w:r>
      <w:r>
        <w:t>working</w:t>
      </w:r>
      <w:r>
        <w:rPr>
          <w:spacing w:val="-9"/>
        </w:rPr>
        <w:t xml:space="preserve"> </w:t>
      </w:r>
      <w:r>
        <w:t>in</w:t>
      </w:r>
      <w:r>
        <w:rPr>
          <w:spacing w:val="-9"/>
        </w:rPr>
        <w:t xml:space="preserve"> </w:t>
      </w:r>
      <w:r>
        <w:t>the</w:t>
      </w:r>
      <w:r>
        <w:rPr>
          <w:spacing w:val="-10"/>
        </w:rPr>
        <w:t xml:space="preserve"> </w:t>
      </w:r>
      <w:r>
        <w:t>club,</w:t>
      </w:r>
      <w:r>
        <w:rPr>
          <w:spacing w:val="-8"/>
        </w:rPr>
        <w:t xml:space="preserve"> </w:t>
      </w:r>
      <w:r>
        <w:t>we</w:t>
      </w:r>
      <w:r>
        <w:rPr>
          <w:spacing w:val="-7"/>
        </w:rPr>
        <w:t xml:space="preserve"> </w:t>
      </w:r>
      <w:r>
        <w:t>are</w:t>
      </w:r>
      <w:r>
        <w:rPr>
          <w:spacing w:val="-10"/>
        </w:rPr>
        <w:t xml:space="preserve"> </w:t>
      </w:r>
      <w:r>
        <w:t>in</w:t>
      </w:r>
      <w:r>
        <w:rPr>
          <w:spacing w:val="-9"/>
        </w:rPr>
        <w:t xml:space="preserve"> </w:t>
      </w:r>
      <w:r>
        <w:t>a</w:t>
      </w:r>
      <w:r>
        <w:rPr>
          <w:spacing w:val="-8"/>
        </w:rPr>
        <w:t xml:space="preserve"> </w:t>
      </w:r>
      <w:r>
        <w:t>relationship</w:t>
      </w:r>
      <w:r>
        <w:rPr>
          <w:spacing w:val="-11"/>
        </w:rPr>
        <w:t xml:space="preserve"> </w:t>
      </w:r>
      <w:r>
        <w:t>of</w:t>
      </w:r>
      <w:r>
        <w:rPr>
          <w:spacing w:val="-8"/>
        </w:rPr>
        <w:t xml:space="preserve"> </w:t>
      </w:r>
      <w:r>
        <w:t>trust</w:t>
      </w:r>
      <w:r>
        <w:rPr>
          <w:spacing w:val="-7"/>
        </w:rPr>
        <w:t xml:space="preserve"> </w:t>
      </w:r>
      <w:r>
        <w:t>with</w:t>
      </w:r>
      <w:r>
        <w:rPr>
          <w:spacing w:val="-8"/>
        </w:rPr>
        <w:t xml:space="preserve"> </w:t>
      </w:r>
      <w:r>
        <w:t>the</w:t>
      </w:r>
      <w:r>
        <w:rPr>
          <w:spacing w:val="-7"/>
        </w:rPr>
        <w:t xml:space="preserve"> </w:t>
      </w:r>
      <w:r>
        <w:t>children/young peoples in our care and acknowledge that it could be considered a criminal offence to abuse that</w:t>
      </w:r>
      <w:r>
        <w:rPr>
          <w:spacing w:val="-28"/>
        </w:rPr>
        <w:t xml:space="preserve"> </w:t>
      </w:r>
      <w:r>
        <w:t>trust.</w:t>
      </w:r>
    </w:p>
    <w:p w:rsidR="007516FA" w:rsidRDefault="00A06D6A">
      <w:pPr>
        <w:pStyle w:val="ListParagraph"/>
        <w:numPr>
          <w:ilvl w:val="1"/>
          <w:numId w:val="15"/>
        </w:numPr>
        <w:tabs>
          <w:tab w:val="left" w:pos="967"/>
        </w:tabs>
        <w:ind w:right="108"/>
        <w:jc w:val="both"/>
      </w:pPr>
      <w:r>
        <w:t>We acknowledge that the principle of equality embedded in the legislation of the Sexual Offenders Act 2003 applies irrespective of sexual orientation: neither homosexual nor heterosexual relationships are acceptable within a position of</w:t>
      </w:r>
      <w:r>
        <w:rPr>
          <w:spacing w:val="-9"/>
        </w:rPr>
        <w:t xml:space="preserve"> </w:t>
      </w:r>
      <w:r>
        <w:t>trust.</w:t>
      </w:r>
    </w:p>
    <w:p w:rsidR="007516FA" w:rsidRDefault="00A06D6A">
      <w:pPr>
        <w:pStyle w:val="ListParagraph"/>
        <w:numPr>
          <w:ilvl w:val="1"/>
          <w:numId w:val="15"/>
        </w:numPr>
        <w:tabs>
          <w:tab w:val="left" w:pos="967"/>
        </w:tabs>
        <w:spacing w:before="89"/>
        <w:ind w:right="105"/>
        <w:jc w:val="both"/>
      </w:pPr>
      <w:r>
        <w:t>We</w:t>
      </w:r>
      <w:r>
        <w:rPr>
          <w:spacing w:val="-5"/>
        </w:rPr>
        <w:t xml:space="preserve"> </w:t>
      </w:r>
      <w:r w:rsidR="00724A46">
        <w:t>recognize</w:t>
      </w:r>
      <w:r>
        <w:rPr>
          <w:spacing w:val="-8"/>
        </w:rPr>
        <w:t xml:space="preserve"> </w:t>
      </w:r>
      <w:r>
        <w:t>that</w:t>
      </w:r>
      <w:r>
        <w:rPr>
          <w:spacing w:val="-8"/>
        </w:rPr>
        <w:t xml:space="preserve"> </w:t>
      </w:r>
      <w:r>
        <w:t>the</w:t>
      </w:r>
      <w:r>
        <w:rPr>
          <w:spacing w:val="-7"/>
        </w:rPr>
        <w:t xml:space="preserve"> </w:t>
      </w:r>
      <w:r>
        <w:t>legislation</w:t>
      </w:r>
      <w:r>
        <w:rPr>
          <w:spacing w:val="-6"/>
        </w:rPr>
        <w:t xml:space="preserve"> </w:t>
      </w:r>
      <w:r>
        <w:t>is</w:t>
      </w:r>
      <w:r>
        <w:rPr>
          <w:spacing w:val="-8"/>
        </w:rPr>
        <w:t xml:space="preserve"> </w:t>
      </w:r>
      <w:r>
        <w:t>intended</w:t>
      </w:r>
      <w:r>
        <w:rPr>
          <w:spacing w:val="-6"/>
        </w:rPr>
        <w:t xml:space="preserve"> </w:t>
      </w:r>
      <w:r>
        <w:t>to</w:t>
      </w:r>
      <w:r>
        <w:rPr>
          <w:spacing w:val="-4"/>
        </w:rPr>
        <w:t xml:space="preserve"> </w:t>
      </w:r>
      <w:r>
        <w:t>protect</w:t>
      </w:r>
      <w:r>
        <w:rPr>
          <w:spacing w:val="-5"/>
        </w:rPr>
        <w:t xml:space="preserve"> </w:t>
      </w:r>
      <w:r>
        <w:t>young</w:t>
      </w:r>
      <w:r>
        <w:rPr>
          <w:spacing w:val="-6"/>
        </w:rPr>
        <w:t xml:space="preserve"> </w:t>
      </w:r>
      <w:r>
        <w:t>people</w:t>
      </w:r>
      <w:r>
        <w:rPr>
          <w:spacing w:val="-8"/>
        </w:rPr>
        <w:t xml:space="preserve"> </w:t>
      </w:r>
      <w:r>
        <w:t>in</w:t>
      </w:r>
      <w:r>
        <w:rPr>
          <w:spacing w:val="-7"/>
        </w:rPr>
        <w:t xml:space="preserve"> </w:t>
      </w:r>
      <w:r>
        <w:t>education</w:t>
      </w:r>
      <w:r>
        <w:rPr>
          <w:spacing w:val="-6"/>
        </w:rPr>
        <w:t xml:space="preserve"> </w:t>
      </w:r>
      <w:r>
        <w:t>who</w:t>
      </w:r>
      <w:r>
        <w:rPr>
          <w:spacing w:val="-7"/>
        </w:rPr>
        <w:t xml:space="preserve"> </w:t>
      </w:r>
      <w:r>
        <w:t>are</w:t>
      </w:r>
      <w:r>
        <w:rPr>
          <w:spacing w:val="-10"/>
        </w:rPr>
        <w:t xml:space="preserve"> </w:t>
      </w:r>
      <w:r>
        <w:t>over</w:t>
      </w:r>
      <w:r>
        <w:rPr>
          <w:spacing w:val="-8"/>
        </w:rPr>
        <w:t xml:space="preserve"> </w:t>
      </w:r>
      <w:r>
        <w:t>the</w:t>
      </w:r>
      <w:r>
        <w:rPr>
          <w:spacing w:val="-6"/>
        </w:rPr>
        <w:t xml:space="preserve"> </w:t>
      </w:r>
      <w:r>
        <w:rPr>
          <w:spacing w:val="-3"/>
        </w:rPr>
        <w:t xml:space="preserve">age </w:t>
      </w:r>
      <w:r>
        <w:t>of consent but under 18 years of</w:t>
      </w:r>
      <w:r>
        <w:rPr>
          <w:spacing w:val="-9"/>
        </w:rPr>
        <w:t xml:space="preserve"> </w:t>
      </w:r>
      <w:r>
        <w:t>age.</w:t>
      </w:r>
    </w:p>
    <w:p w:rsidR="007516FA" w:rsidRDefault="00724A46">
      <w:pPr>
        <w:pStyle w:val="Heading2"/>
        <w:numPr>
          <w:ilvl w:val="0"/>
          <w:numId w:val="35"/>
        </w:numPr>
        <w:tabs>
          <w:tab w:val="left" w:pos="587"/>
        </w:tabs>
        <w:spacing w:before="91"/>
        <w:ind w:left="586" w:hanging="473"/>
        <w:jc w:val="both"/>
      </w:pPr>
      <w:r>
        <w:t>Radicalization</w:t>
      </w:r>
      <w:r w:rsidR="00A06D6A">
        <w:t xml:space="preserve"> and Extremism and involvement in</w:t>
      </w:r>
      <w:r w:rsidR="00A06D6A">
        <w:rPr>
          <w:spacing w:val="-30"/>
        </w:rPr>
        <w:t xml:space="preserve"> </w:t>
      </w:r>
      <w:r w:rsidR="00A06D6A">
        <w:t>Terrorism</w:t>
      </w:r>
    </w:p>
    <w:p w:rsidR="007516FA" w:rsidRDefault="00A06D6A">
      <w:pPr>
        <w:pStyle w:val="ListParagraph"/>
        <w:numPr>
          <w:ilvl w:val="1"/>
          <w:numId w:val="14"/>
        </w:numPr>
        <w:tabs>
          <w:tab w:val="left" w:pos="890"/>
        </w:tabs>
        <w:spacing w:before="88"/>
        <w:ind w:right="102" w:hanging="569"/>
        <w:jc w:val="both"/>
      </w:pPr>
      <w:r>
        <w:t>We encourage children/young peoples to respect the fundamental British values of democracy, the rule of</w:t>
      </w:r>
      <w:r>
        <w:rPr>
          <w:spacing w:val="-3"/>
        </w:rPr>
        <w:t xml:space="preserve"> </w:t>
      </w:r>
      <w:r>
        <w:t>law,</w:t>
      </w:r>
      <w:r>
        <w:rPr>
          <w:spacing w:val="-5"/>
        </w:rPr>
        <w:t xml:space="preserve"> </w:t>
      </w:r>
      <w:r>
        <w:t>individual</w:t>
      </w:r>
      <w:r>
        <w:rPr>
          <w:spacing w:val="-4"/>
        </w:rPr>
        <w:t xml:space="preserve"> </w:t>
      </w:r>
      <w:r>
        <w:t>liberty</w:t>
      </w:r>
      <w:r>
        <w:rPr>
          <w:spacing w:val="-4"/>
        </w:rPr>
        <w:t xml:space="preserve"> </w:t>
      </w:r>
      <w:r>
        <w:t>and</w:t>
      </w:r>
      <w:r>
        <w:rPr>
          <w:spacing w:val="-4"/>
        </w:rPr>
        <w:t xml:space="preserve"> </w:t>
      </w:r>
      <w:r>
        <w:t>mutual</w:t>
      </w:r>
      <w:r>
        <w:rPr>
          <w:spacing w:val="-7"/>
        </w:rPr>
        <w:t xml:space="preserve"> </w:t>
      </w:r>
      <w:r>
        <w:t>respect</w:t>
      </w:r>
      <w:r>
        <w:rPr>
          <w:spacing w:val="-5"/>
        </w:rPr>
        <w:t xml:space="preserve"> </w:t>
      </w:r>
      <w:r>
        <w:t>and</w:t>
      </w:r>
      <w:r>
        <w:rPr>
          <w:spacing w:val="-6"/>
        </w:rPr>
        <w:t xml:space="preserve"> </w:t>
      </w:r>
      <w:r>
        <w:t>tolerance</w:t>
      </w:r>
      <w:r>
        <w:rPr>
          <w:spacing w:val="-4"/>
        </w:rPr>
        <w:t xml:space="preserve"> </w:t>
      </w:r>
      <w:r>
        <w:t>of</w:t>
      </w:r>
      <w:r>
        <w:rPr>
          <w:spacing w:val="-6"/>
        </w:rPr>
        <w:t xml:space="preserve"> </w:t>
      </w:r>
      <w:r>
        <w:t>those</w:t>
      </w:r>
      <w:r>
        <w:rPr>
          <w:spacing w:val="-5"/>
        </w:rPr>
        <w:t xml:space="preserve"> </w:t>
      </w:r>
      <w:r>
        <w:t>with</w:t>
      </w:r>
      <w:r>
        <w:rPr>
          <w:spacing w:val="-6"/>
        </w:rPr>
        <w:t xml:space="preserve"> </w:t>
      </w:r>
      <w:r>
        <w:t>different</w:t>
      </w:r>
      <w:r>
        <w:rPr>
          <w:spacing w:val="-3"/>
        </w:rPr>
        <w:t xml:space="preserve"> </w:t>
      </w:r>
      <w:r>
        <w:t>faiths</w:t>
      </w:r>
      <w:r>
        <w:rPr>
          <w:spacing w:val="-6"/>
        </w:rPr>
        <w:t xml:space="preserve"> </w:t>
      </w:r>
      <w:r>
        <w:t>and</w:t>
      </w:r>
      <w:r>
        <w:rPr>
          <w:spacing w:val="-4"/>
        </w:rPr>
        <w:t xml:space="preserve"> </w:t>
      </w:r>
      <w:r>
        <w:t>beliefs.</w:t>
      </w:r>
      <w:r>
        <w:rPr>
          <w:spacing w:val="-7"/>
        </w:rPr>
        <w:t xml:space="preserve"> </w:t>
      </w:r>
      <w:r>
        <w:t>We ensure that partisan political views are not promoted in the teaching of any subject in the club and where</w:t>
      </w:r>
      <w:r>
        <w:rPr>
          <w:spacing w:val="-12"/>
        </w:rPr>
        <w:t xml:space="preserve"> </w:t>
      </w:r>
      <w:r>
        <w:t>political</w:t>
      </w:r>
      <w:r>
        <w:rPr>
          <w:spacing w:val="-13"/>
        </w:rPr>
        <w:t xml:space="preserve"> </w:t>
      </w:r>
      <w:r>
        <w:t>issues</w:t>
      </w:r>
      <w:r>
        <w:rPr>
          <w:spacing w:val="-12"/>
        </w:rPr>
        <w:t xml:space="preserve"> </w:t>
      </w:r>
      <w:r>
        <w:t>are</w:t>
      </w:r>
      <w:r>
        <w:rPr>
          <w:spacing w:val="-12"/>
        </w:rPr>
        <w:t xml:space="preserve"> </w:t>
      </w:r>
      <w:r>
        <w:t>brought</w:t>
      </w:r>
      <w:r>
        <w:rPr>
          <w:spacing w:val="-12"/>
        </w:rPr>
        <w:t xml:space="preserve"> </w:t>
      </w:r>
      <w:r>
        <w:t>to</w:t>
      </w:r>
      <w:r>
        <w:rPr>
          <w:spacing w:val="-11"/>
        </w:rPr>
        <w:t xml:space="preserve"> </w:t>
      </w:r>
      <w:r>
        <w:t>the</w:t>
      </w:r>
      <w:r>
        <w:rPr>
          <w:spacing w:val="-12"/>
        </w:rPr>
        <w:t xml:space="preserve"> </w:t>
      </w:r>
      <w:r>
        <w:t>attention</w:t>
      </w:r>
      <w:r>
        <w:rPr>
          <w:spacing w:val="-16"/>
        </w:rPr>
        <w:t xml:space="preserve"> </w:t>
      </w:r>
      <w:r>
        <w:t>of</w:t>
      </w:r>
      <w:r>
        <w:rPr>
          <w:spacing w:val="-13"/>
        </w:rPr>
        <w:t xml:space="preserve"> </w:t>
      </w:r>
      <w:r>
        <w:t>the</w:t>
      </w:r>
      <w:r>
        <w:rPr>
          <w:spacing w:val="-11"/>
        </w:rPr>
        <w:t xml:space="preserve"> </w:t>
      </w:r>
      <w:r>
        <w:t>children/young</w:t>
      </w:r>
      <w:r>
        <w:rPr>
          <w:spacing w:val="-14"/>
        </w:rPr>
        <w:t xml:space="preserve"> </w:t>
      </w:r>
      <w:r>
        <w:t>peoples,</w:t>
      </w:r>
      <w:r>
        <w:rPr>
          <w:spacing w:val="-13"/>
        </w:rPr>
        <w:t xml:space="preserve"> </w:t>
      </w:r>
      <w:r>
        <w:t>reasonably</w:t>
      </w:r>
      <w:r>
        <w:rPr>
          <w:spacing w:val="-12"/>
        </w:rPr>
        <w:t xml:space="preserve"> </w:t>
      </w:r>
      <w:r>
        <w:t>practicable steps have been taken to offer a balanced presentation of opposing views to children/young</w:t>
      </w:r>
      <w:r>
        <w:rPr>
          <w:spacing w:val="-29"/>
        </w:rPr>
        <w:t xml:space="preserve"> </w:t>
      </w:r>
      <w:r>
        <w:t>peoples.</w:t>
      </w:r>
    </w:p>
    <w:p w:rsidR="007516FA" w:rsidRDefault="00A06D6A">
      <w:pPr>
        <w:pStyle w:val="ListParagraph"/>
        <w:numPr>
          <w:ilvl w:val="1"/>
          <w:numId w:val="14"/>
        </w:numPr>
        <w:tabs>
          <w:tab w:val="left" w:pos="890"/>
        </w:tabs>
        <w:spacing w:before="89"/>
        <w:ind w:right="104" w:hanging="569"/>
        <w:jc w:val="both"/>
      </w:pPr>
      <w:r>
        <w:t xml:space="preserve">We value freedom of speech and the expression of beliefs/ideology as fundamental rights underpinning our society’s values. Both children/young peoples and </w:t>
      </w:r>
      <w:r w:rsidR="001A148F">
        <w:t>staff</w:t>
      </w:r>
      <w:r>
        <w:t xml:space="preserve"> have the right to speak freely and voice their opinions. However, freedom comes with responsibility and free speech that is designed to manipulate</w:t>
      </w:r>
      <w:r>
        <w:rPr>
          <w:spacing w:val="-11"/>
        </w:rPr>
        <w:t xml:space="preserve"> </w:t>
      </w:r>
      <w:r>
        <w:t>the</w:t>
      </w:r>
      <w:r>
        <w:rPr>
          <w:spacing w:val="-10"/>
        </w:rPr>
        <w:t xml:space="preserve"> </w:t>
      </w:r>
      <w:r>
        <w:t>vulnerable</w:t>
      </w:r>
      <w:r>
        <w:rPr>
          <w:spacing w:val="-13"/>
        </w:rPr>
        <w:t xml:space="preserve"> </w:t>
      </w:r>
      <w:r>
        <w:t>or</w:t>
      </w:r>
      <w:r>
        <w:rPr>
          <w:spacing w:val="-8"/>
        </w:rPr>
        <w:t xml:space="preserve"> </w:t>
      </w:r>
      <w:r>
        <w:t>that</w:t>
      </w:r>
      <w:r>
        <w:rPr>
          <w:spacing w:val="-7"/>
        </w:rPr>
        <w:t xml:space="preserve"> </w:t>
      </w:r>
      <w:r>
        <w:t>leads</w:t>
      </w:r>
      <w:r>
        <w:rPr>
          <w:spacing w:val="-10"/>
        </w:rPr>
        <w:t xml:space="preserve"> </w:t>
      </w:r>
      <w:r>
        <w:t>to</w:t>
      </w:r>
      <w:r>
        <w:rPr>
          <w:spacing w:val="-9"/>
        </w:rPr>
        <w:t xml:space="preserve"> </w:t>
      </w:r>
      <w:r>
        <w:t>violence</w:t>
      </w:r>
      <w:r>
        <w:rPr>
          <w:spacing w:val="-10"/>
        </w:rPr>
        <w:t xml:space="preserve"> </w:t>
      </w:r>
      <w:r>
        <w:t>and</w:t>
      </w:r>
      <w:r>
        <w:rPr>
          <w:spacing w:val="-9"/>
        </w:rPr>
        <w:t xml:space="preserve"> </w:t>
      </w:r>
      <w:r>
        <w:t>harm</w:t>
      </w:r>
      <w:r>
        <w:rPr>
          <w:spacing w:val="-10"/>
        </w:rPr>
        <w:t xml:space="preserve"> </w:t>
      </w:r>
      <w:r>
        <w:t>of</w:t>
      </w:r>
      <w:r>
        <w:rPr>
          <w:spacing w:val="-11"/>
        </w:rPr>
        <w:t xml:space="preserve"> </w:t>
      </w:r>
      <w:r>
        <w:t>others</w:t>
      </w:r>
      <w:r>
        <w:rPr>
          <w:spacing w:val="-8"/>
        </w:rPr>
        <w:t xml:space="preserve"> </w:t>
      </w:r>
      <w:r>
        <w:t>goes</w:t>
      </w:r>
      <w:r>
        <w:rPr>
          <w:spacing w:val="-10"/>
        </w:rPr>
        <w:t xml:space="preserve"> </w:t>
      </w:r>
      <w:r>
        <w:t>against</w:t>
      </w:r>
      <w:r>
        <w:rPr>
          <w:spacing w:val="-7"/>
        </w:rPr>
        <w:t xml:space="preserve"> </w:t>
      </w:r>
      <w:r>
        <w:t>the</w:t>
      </w:r>
      <w:r>
        <w:rPr>
          <w:spacing w:val="-13"/>
        </w:rPr>
        <w:t xml:space="preserve"> </w:t>
      </w:r>
      <w:r>
        <w:t>moral</w:t>
      </w:r>
      <w:r>
        <w:rPr>
          <w:spacing w:val="-11"/>
        </w:rPr>
        <w:t xml:space="preserve"> </w:t>
      </w:r>
      <w:r>
        <w:t>principles in which freedom of speech is valued. Free speech is not an unqualified privilege; it is subject to laws and policies governing equality, human rights, community safety and community</w:t>
      </w:r>
      <w:r>
        <w:rPr>
          <w:spacing w:val="-31"/>
        </w:rPr>
        <w:t xml:space="preserve"> </w:t>
      </w:r>
      <w:r>
        <w:t>cohesion.</w:t>
      </w:r>
    </w:p>
    <w:p w:rsidR="007516FA" w:rsidRDefault="00A06D6A">
      <w:pPr>
        <w:pStyle w:val="ListParagraph"/>
        <w:numPr>
          <w:ilvl w:val="1"/>
          <w:numId w:val="14"/>
        </w:numPr>
        <w:tabs>
          <w:tab w:val="left" w:pos="904"/>
        </w:tabs>
        <w:spacing w:before="89"/>
        <w:ind w:right="106" w:hanging="569"/>
        <w:jc w:val="both"/>
      </w:pPr>
      <w:r>
        <w:t>We seek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w:t>
      </w:r>
      <w:r>
        <w:rPr>
          <w:spacing w:val="-27"/>
        </w:rPr>
        <w:t xml:space="preserve"> </w:t>
      </w:r>
      <w:r>
        <w:t>movements.</w:t>
      </w:r>
    </w:p>
    <w:p w:rsidR="007516FA" w:rsidRDefault="00A06D6A">
      <w:pPr>
        <w:pStyle w:val="ListParagraph"/>
        <w:numPr>
          <w:ilvl w:val="1"/>
          <w:numId w:val="14"/>
        </w:numPr>
        <w:tabs>
          <w:tab w:val="left" w:pos="919"/>
        </w:tabs>
        <w:spacing w:before="89"/>
        <w:ind w:right="108" w:hanging="569"/>
        <w:jc w:val="both"/>
      </w:pPr>
      <w:r>
        <w:t>We will safeguard children and young adults from being drawn into involvement in terrorism through staff awareness of the PREVENT agenda, and early intervention to address vulnerabilities, and divert people from</w:t>
      </w:r>
      <w:r>
        <w:rPr>
          <w:spacing w:val="-6"/>
        </w:rPr>
        <w:t xml:space="preserve"> </w:t>
      </w:r>
      <w:r>
        <w:t>harm.</w:t>
      </w:r>
    </w:p>
    <w:p w:rsidR="007516FA" w:rsidRDefault="00A06D6A">
      <w:pPr>
        <w:pStyle w:val="Heading4"/>
        <w:spacing w:before="91"/>
        <w:ind w:left="113"/>
        <w:jc w:val="both"/>
      </w:pPr>
      <w:r>
        <w:t>What is the Prevent Strategy?</w:t>
      </w:r>
    </w:p>
    <w:p w:rsidR="007516FA" w:rsidRDefault="007516FA">
      <w:pPr>
        <w:pStyle w:val="BodyText"/>
        <w:spacing w:before="5"/>
        <w:rPr>
          <w:b/>
          <w:sz w:val="19"/>
        </w:rPr>
      </w:pPr>
    </w:p>
    <w:p w:rsidR="007516FA" w:rsidRDefault="00A06D6A">
      <w:pPr>
        <w:pStyle w:val="BodyText"/>
        <w:spacing w:before="1" w:line="278" w:lineRule="auto"/>
        <w:ind w:left="113" w:right="108"/>
        <w:jc w:val="both"/>
      </w:pPr>
      <w:r>
        <w:t xml:space="preserve">Prevent is the Government’s strategy to stop people becoming terrorists or supporting terrorism, in all its forms. Prevent works at the pre-criminal stage by using early intervention to encourage individuals and communities to challenge extremist and terrorist ideology and </w:t>
      </w:r>
      <w:r w:rsidR="00724A46">
        <w:t>behavior</w:t>
      </w:r>
      <w:r>
        <w:t>.</w:t>
      </w:r>
    </w:p>
    <w:p w:rsidR="007516FA" w:rsidRDefault="00A06D6A">
      <w:pPr>
        <w:pStyle w:val="Heading4"/>
        <w:spacing w:before="198"/>
        <w:ind w:left="113"/>
        <w:jc w:val="both"/>
      </w:pPr>
      <w:r>
        <w:t>What is Channel?</w:t>
      </w:r>
    </w:p>
    <w:p w:rsidR="007516FA" w:rsidRDefault="00A06D6A">
      <w:pPr>
        <w:pStyle w:val="BodyText"/>
        <w:spacing w:before="67" w:line="242" w:lineRule="auto"/>
        <w:ind w:left="113" w:right="105"/>
        <w:jc w:val="both"/>
      </w:pPr>
      <w:r>
        <w:t xml:space="preserve">Channel is an early intervention multi-agency panel designed to safeguard vulnerable individuals from being drawn into extremist or terrorist </w:t>
      </w:r>
      <w:r w:rsidR="00724A46">
        <w:t>behavior</w:t>
      </w:r>
      <w:r>
        <w:t xml:space="preserve">. Channel works in a similar way to existing multi-agency partnerships for vulnerable individuals.  It is a voluntary process allowing the individual to leave the </w:t>
      </w:r>
      <w:r w:rsidR="00724A46">
        <w:t>programme</w:t>
      </w:r>
      <w:r>
        <w:t xml:space="preserve"> at any time.</w:t>
      </w:r>
    </w:p>
    <w:p w:rsidR="007516FA" w:rsidRDefault="00A06D6A">
      <w:pPr>
        <w:pStyle w:val="Heading4"/>
        <w:spacing w:before="67"/>
        <w:ind w:left="113"/>
        <w:jc w:val="both"/>
      </w:pPr>
      <w:r>
        <w:t>Who is Channel aimed at?</w:t>
      </w:r>
    </w:p>
    <w:p w:rsidR="007516FA" w:rsidRDefault="00A06D6A">
      <w:pPr>
        <w:pStyle w:val="BodyText"/>
        <w:spacing w:before="67" w:line="242" w:lineRule="auto"/>
        <w:ind w:left="113" w:right="104"/>
        <w:jc w:val="both"/>
      </w:pPr>
      <w:r>
        <w:t>Channel is for individuals of any age who are at risk of exploitation by extremist or terrorist ideologues. Early intervention</w:t>
      </w:r>
      <w:r>
        <w:rPr>
          <w:spacing w:val="-6"/>
        </w:rPr>
        <w:t xml:space="preserve"> </w:t>
      </w:r>
      <w:r>
        <w:t>can</w:t>
      </w:r>
      <w:r>
        <w:rPr>
          <w:spacing w:val="-7"/>
        </w:rPr>
        <w:t xml:space="preserve"> </w:t>
      </w:r>
      <w:r>
        <w:t>prevent</w:t>
      </w:r>
      <w:r>
        <w:rPr>
          <w:spacing w:val="-6"/>
        </w:rPr>
        <w:t xml:space="preserve"> </w:t>
      </w:r>
      <w:r>
        <w:t>individuals</w:t>
      </w:r>
      <w:r>
        <w:rPr>
          <w:spacing w:val="-4"/>
        </w:rPr>
        <w:t xml:space="preserve"> </w:t>
      </w:r>
      <w:r>
        <w:t>being</w:t>
      </w:r>
      <w:r>
        <w:rPr>
          <w:spacing w:val="-6"/>
        </w:rPr>
        <w:t xml:space="preserve"> </w:t>
      </w:r>
      <w:r>
        <w:t>drawn</w:t>
      </w:r>
      <w:r>
        <w:rPr>
          <w:spacing w:val="-7"/>
        </w:rPr>
        <w:t xml:space="preserve"> </w:t>
      </w:r>
      <w:r>
        <w:t>into</w:t>
      </w:r>
      <w:r>
        <w:rPr>
          <w:spacing w:val="-6"/>
        </w:rPr>
        <w:t xml:space="preserve"> </w:t>
      </w:r>
      <w:r>
        <w:t>terrorist-related</w:t>
      </w:r>
      <w:r>
        <w:rPr>
          <w:spacing w:val="-6"/>
        </w:rPr>
        <w:t xml:space="preserve"> </w:t>
      </w:r>
      <w:r>
        <w:t>activity</w:t>
      </w:r>
      <w:r>
        <w:rPr>
          <w:spacing w:val="-5"/>
        </w:rPr>
        <w:t xml:space="preserve"> </w:t>
      </w:r>
      <w:r>
        <w:t>in</w:t>
      </w:r>
      <w:r>
        <w:rPr>
          <w:spacing w:val="-9"/>
        </w:rPr>
        <w:t xml:space="preserve"> </w:t>
      </w:r>
      <w:r>
        <w:t>a</w:t>
      </w:r>
      <w:r>
        <w:rPr>
          <w:spacing w:val="-3"/>
        </w:rPr>
        <w:t xml:space="preserve"> </w:t>
      </w:r>
      <w:r>
        <w:t>similar</w:t>
      </w:r>
      <w:r>
        <w:rPr>
          <w:spacing w:val="-6"/>
        </w:rPr>
        <w:t xml:space="preserve"> </w:t>
      </w:r>
      <w:r>
        <w:t>way</w:t>
      </w:r>
      <w:r>
        <w:rPr>
          <w:spacing w:val="-5"/>
        </w:rPr>
        <w:t xml:space="preserve"> </w:t>
      </w:r>
      <w:r>
        <w:t>to</w:t>
      </w:r>
      <w:r>
        <w:rPr>
          <w:spacing w:val="-4"/>
        </w:rPr>
        <w:t xml:space="preserve"> </w:t>
      </w:r>
      <w:r>
        <w:t>criminal</w:t>
      </w:r>
      <w:r>
        <w:rPr>
          <w:spacing w:val="-6"/>
        </w:rPr>
        <w:t xml:space="preserve"> </w:t>
      </w:r>
      <w:r>
        <w:t>activity such as drugs, knife or gang</w:t>
      </w:r>
      <w:r>
        <w:rPr>
          <w:spacing w:val="-10"/>
        </w:rPr>
        <w:t xml:space="preserve"> </w:t>
      </w:r>
      <w:r>
        <w:t>crime.</w:t>
      </w:r>
    </w:p>
    <w:p w:rsidR="007516FA" w:rsidRDefault="00A06D6A">
      <w:pPr>
        <w:pStyle w:val="BodyText"/>
        <w:spacing w:before="64"/>
        <w:ind w:left="113"/>
        <w:jc w:val="both"/>
      </w:pPr>
      <w:r>
        <w:t>How to Report Concerns about Individuals at Risk</w:t>
      </w:r>
    </w:p>
    <w:p w:rsidR="007516FA" w:rsidRDefault="00A06D6A">
      <w:pPr>
        <w:pStyle w:val="BodyText"/>
        <w:spacing w:before="2" w:line="273" w:lineRule="auto"/>
        <w:ind w:left="113" w:right="105"/>
        <w:jc w:val="both"/>
      </w:pPr>
      <w:r>
        <w:t xml:space="preserve">If you believe that someone is vulnerable to being exploited or </w:t>
      </w:r>
      <w:r w:rsidR="00724A46">
        <w:t>radicalized</w:t>
      </w:r>
      <w:r>
        <w:t>, please follow the established safeguarding procedures to escalate concerns to the appropriate people who can refer concerns to Channel if appropriate.</w:t>
      </w:r>
    </w:p>
    <w:p w:rsidR="007516FA" w:rsidRDefault="007516FA">
      <w:pPr>
        <w:pStyle w:val="BodyText"/>
      </w:pPr>
    </w:p>
    <w:p w:rsidR="007516FA" w:rsidRDefault="00A06D6A">
      <w:pPr>
        <w:pStyle w:val="Heading2"/>
        <w:numPr>
          <w:ilvl w:val="0"/>
          <w:numId w:val="35"/>
        </w:numPr>
        <w:tabs>
          <w:tab w:val="left" w:pos="532"/>
        </w:tabs>
        <w:spacing w:before="174"/>
        <w:ind w:left="531" w:hanging="418"/>
        <w:jc w:val="both"/>
      </w:pPr>
      <w:r>
        <w:t>Racist</w:t>
      </w:r>
      <w:r>
        <w:rPr>
          <w:spacing w:val="-7"/>
        </w:rPr>
        <w:t xml:space="preserve"> </w:t>
      </w:r>
      <w:r>
        <w:t>Incidents</w:t>
      </w:r>
    </w:p>
    <w:p w:rsidR="007516FA" w:rsidRDefault="00A06D6A">
      <w:pPr>
        <w:pStyle w:val="BodyText"/>
        <w:spacing w:before="91"/>
        <w:ind w:left="966" w:right="105" w:hanging="569"/>
        <w:jc w:val="both"/>
      </w:pPr>
      <w:r>
        <w:t>19.1 Our policy on racist incidents acknowledges that repeated racist incidents or a single serious incident may lead to consideration under child protection procedures. We will maintain a log of racist incidents in club.</w:t>
      </w:r>
    </w:p>
    <w:p w:rsidR="007516FA" w:rsidRDefault="00A06D6A">
      <w:pPr>
        <w:pStyle w:val="Heading2"/>
        <w:numPr>
          <w:ilvl w:val="0"/>
          <w:numId w:val="35"/>
        </w:numPr>
        <w:tabs>
          <w:tab w:val="left" w:pos="530"/>
        </w:tabs>
        <w:spacing w:before="91"/>
        <w:ind w:left="529" w:hanging="416"/>
        <w:jc w:val="both"/>
      </w:pPr>
      <w:r>
        <w:t>Anti-Bullying</w:t>
      </w:r>
    </w:p>
    <w:p w:rsidR="007516FA" w:rsidRDefault="007516FA">
      <w:pPr>
        <w:jc w:val="both"/>
        <w:sectPr w:rsidR="007516FA">
          <w:pgSz w:w="11910" w:h="16850"/>
          <w:pgMar w:top="960" w:right="740" w:bottom="640" w:left="880" w:header="0" w:footer="456" w:gutter="0"/>
          <w:cols w:space="720"/>
        </w:sectPr>
      </w:pPr>
    </w:p>
    <w:p w:rsidR="007516FA" w:rsidRDefault="00A06D6A">
      <w:pPr>
        <w:pStyle w:val="BodyText"/>
        <w:spacing w:before="29"/>
        <w:ind w:left="966" w:right="103" w:hanging="569"/>
        <w:jc w:val="both"/>
      </w:pPr>
      <w:r>
        <w:lastRenderedPageBreak/>
        <w:t xml:space="preserve">20.1 Our policy on anti-bullying is set out in a separate policy and acknowledges that to allow or condone bullying may lead to consideration under child protection procedures. All incidences of bullying, including cyber-bullying, racist, homophobic and gender related bullying, will be dealt with in accordance with our anti-bullying policy. We </w:t>
      </w:r>
      <w:r w:rsidR="00724A46">
        <w:t>recognize</w:t>
      </w:r>
      <w:r>
        <w:t xml:space="preserve"> that children with special needs and/or disabilities are more susceptible to being bullied.  We will maintain a log of bullying incidents in club.</w:t>
      </w:r>
    </w:p>
    <w:p w:rsidR="007516FA" w:rsidRDefault="00A06D6A">
      <w:pPr>
        <w:pStyle w:val="Heading2"/>
        <w:numPr>
          <w:ilvl w:val="0"/>
          <w:numId w:val="35"/>
        </w:numPr>
        <w:tabs>
          <w:tab w:val="left" w:pos="530"/>
        </w:tabs>
        <w:spacing w:before="91"/>
        <w:ind w:left="529" w:hanging="416"/>
        <w:jc w:val="left"/>
      </w:pPr>
      <w:r>
        <w:t>E-safety</w:t>
      </w:r>
    </w:p>
    <w:p w:rsidR="007516FA" w:rsidRDefault="00A06D6A">
      <w:pPr>
        <w:pStyle w:val="BodyText"/>
        <w:spacing w:before="88"/>
        <w:ind w:left="966" w:right="104" w:hanging="569"/>
        <w:jc w:val="both"/>
      </w:pPr>
      <w:r>
        <w:t xml:space="preserve">21.1 Our Acceptable Use policy </w:t>
      </w:r>
      <w:r w:rsidR="00724A46">
        <w:t>recognizes</w:t>
      </w:r>
      <w:r>
        <w:t xml:space="preserve"> that internet safety is a whole club responsibility (staff, children/young peoples, parents).</w:t>
      </w:r>
    </w:p>
    <w:p w:rsidR="007516FA" w:rsidRDefault="00A06D6A">
      <w:pPr>
        <w:pStyle w:val="ListParagraph"/>
        <w:numPr>
          <w:ilvl w:val="1"/>
          <w:numId w:val="13"/>
        </w:numPr>
        <w:tabs>
          <w:tab w:val="left" w:pos="967"/>
        </w:tabs>
        <w:spacing w:before="91"/>
        <w:ind w:right="105"/>
        <w:jc w:val="both"/>
      </w:pPr>
      <w:r>
        <w:t>Children</w:t>
      </w:r>
      <w:r>
        <w:rPr>
          <w:spacing w:val="-11"/>
        </w:rPr>
        <w:t xml:space="preserve"> </w:t>
      </w:r>
      <w:r>
        <w:t>and</w:t>
      </w:r>
      <w:r>
        <w:rPr>
          <w:spacing w:val="-14"/>
        </w:rPr>
        <w:t xml:space="preserve"> </w:t>
      </w:r>
      <w:r>
        <w:t>young</w:t>
      </w:r>
      <w:r>
        <w:rPr>
          <w:spacing w:val="-13"/>
        </w:rPr>
        <w:t xml:space="preserve"> </w:t>
      </w:r>
      <w:r>
        <w:t>people</w:t>
      </w:r>
      <w:r>
        <w:rPr>
          <w:spacing w:val="-12"/>
        </w:rPr>
        <w:t xml:space="preserve"> </w:t>
      </w:r>
      <w:r>
        <w:t>may</w:t>
      </w:r>
      <w:r>
        <w:rPr>
          <w:spacing w:val="-12"/>
        </w:rPr>
        <w:t xml:space="preserve"> </w:t>
      </w:r>
      <w:r>
        <w:t>expose</w:t>
      </w:r>
      <w:r>
        <w:rPr>
          <w:spacing w:val="-12"/>
        </w:rPr>
        <w:t xml:space="preserve"> </w:t>
      </w:r>
      <w:r>
        <w:t>themselves</w:t>
      </w:r>
      <w:r>
        <w:rPr>
          <w:spacing w:val="-12"/>
        </w:rPr>
        <w:t xml:space="preserve"> </w:t>
      </w:r>
      <w:r>
        <w:t>to</w:t>
      </w:r>
      <w:r>
        <w:rPr>
          <w:spacing w:val="-14"/>
        </w:rPr>
        <w:t xml:space="preserve"> </w:t>
      </w:r>
      <w:r>
        <w:t>danger,</w:t>
      </w:r>
      <w:r>
        <w:rPr>
          <w:spacing w:val="-10"/>
        </w:rPr>
        <w:t xml:space="preserve"> </w:t>
      </w:r>
      <w:r>
        <w:t>whether</w:t>
      </w:r>
      <w:r>
        <w:rPr>
          <w:spacing w:val="-12"/>
        </w:rPr>
        <w:t xml:space="preserve"> </w:t>
      </w:r>
      <w:r>
        <w:t>knowingly</w:t>
      </w:r>
      <w:r>
        <w:rPr>
          <w:spacing w:val="-12"/>
        </w:rPr>
        <w:t xml:space="preserve"> </w:t>
      </w:r>
      <w:r>
        <w:t>or</w:t>
      </w:r>
      <w:r>
        <w:rPr>
          <w:spacing w:val="-13"/>
        </w:rPr>
        <w:t xml:space="preserve"> </w:t>
      </w:r>
      <w:r>
        <w:t>unknowingly,</w:t>
      </w:r>
      <w:r>
        <w:rPr>
          <w:spacing w:val="-15"/>
        </w:rPr>
        <w:t xml:space="preserve"> </w:t>
      </w:r>
      <w:r>
        <w:t>when using the internet and other technologies. Additionally, some young people may find themselves involved in activities which are inappropriate or possibly</w:t>
      </w:r>
      <w:r>
        <w:rPr>
          <w:spacing w:val="-12"/>
        </w:rPr>
        <w:t xml:space="preserve"> </w:t>
      </w:r>
      <w:r>
        <w:t>illegal.</w:t>
      </w:r>
    </w:p>
    <w:p w:rsidR="007516FA" w:rsidRDefault="00A06D6A">
      <w:pPr>
        <w:pStyle w:val="ListParagraph"/>
        <w:numPr>
          <w:ilvl w:val="1"/>
          <w:numId w:val="13"/>
        </w:numPr>
        <w:tabs>
          <w:tab w:val="left" w:pos="967"/>
        </w:tabs>
        <w:spacing w:before="92"/>
        <w:ind w:right="102"/>
        <w:jc w:val="both"/>
      </w:pPr>
      <w:r>
        <w:t xml:space="preserve">We therefore </w:t>
      </w:r>
      <w:r w:rsidR="00724A46">
        <w:t>recognize</w:t>
      </w:r>
      <w:r>
        <w:t xml:space="preserve"> our responsibility to educate our children/young peoples, teaching them the appropriate </w:t>
      </w:r>
      <w:r w:rsidR="00724A46">
        <w:t>behaviors</w:t>
      </w:r>
      <w:r>
        <w:t xml:space="preserve"> to enable them to remain both safe and legal when using the internet and related</w:t>
      </w:r>
      <w:r>
        <w:rPr>
          <w:spacing w:val="-1"/>
        </w:rPr>
        <w:t xml:space="preserve"> </w:t>
      </w:r>
      <w:r>
        <w:t>technologies.</w:t>
      </w:r>
    </w:p>
    <w:p w:rsidR="007516FA" w:rsidRDefault="007516FA">
      <w:pPr>
        <w:pStyle w:val="BodyText"/>
      </w:pPr>
    </w:p>
    <w:p w:rsidR="007516FA" w:rsidRDefault="00A06D6A">
      <w:pPr>
        <w:pStyle w:val="Heading2"/>
        <w:numPr>
          <w:ilvl w:val="0"/>
          <w:numId w:val="35"/>
        </w:numPr>
        <w:tabs>
          <w:tab w:val="left" w:pos="681"/>
        </w:tabs>
        <w:spacing w:before="178"/>
        <w:ind w:left="680" w:hanging="425"/>
        <w:jc w:val="left"/>
      </w:pPr>
      <w:r>
        <w:t>Photography and use of</w:t>
      </w:r>
      <w:r>
        <w:rPr>
          <w:spacing w:val="-14"/>
        </w:rPr>
        <w:t xml:space="preserve"> </w:t>
      </w:r>
      <w:r>
        <w:t>images</w:t>
      </w:r>
    </w:p>
    <w:p w:rsidR="007516FA" w:rsidRDefault="00A06D6A">
      <w:pPr>
        <w:pStyle w:val="ListParagraph"/>
        <w:numPr>
          <w:ilvl w:val="1"/>
          <w:numId w:val="12"/>
        </w:numPr>
        <w:tabs>
          <w:tab w:val="left" w:pos="967"/>
        </w:tabs>
        <w:spacing w:before="91"/>
        <w:ind w:right="105"/>
        <w:jc w:val="both"/>
      </w:pPr>
      <w:r>
        <w:t>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w:t>
      </w:r>
      <w:r>
        <w:rPr>
          <w:spacing w:val="-9"/>
        </w:rPr>
        <w:t xml:space="preserve"> </w:t>
      </w:r>
      <w:r>
        <w:t>sites.</w:t>
      </w:r>
    </w:p>
    <w:p w:rsidR="007516FA" w:rsidRDefault="00A06D6A">
      <w:pPr>
        <w:pStyle w:val="ListParagraph"/>
        <w:numPr>
          <w:ilvl w:val="1"/>
          <w:numId w:val="12"/>
        </w:numPr>
        <w:tabs>
          <w:tab w:val="left" w:pos="967"/>
        </w:tabs>
        <w:spacing w:before="89"/>
        <w:ind w:right="106"/>
        <w:jc w:val="both"/>
      </w:pPr>
      <w:r>
        <w:t xml:space="preserve">For this </w:t>
      </w:r>
      <w:r w:rsidR="001F2759">
        <w:t>reason,</w:t>
      </w:r>
      <w:r>
        <w:t xml:space="preserve"> consent is always 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w:t>
      </w:r>
      <w:r>
        <w:rPr>
          <w:spacing w:val="-16"/>
        </w:rPr>
        <w:t xml:space="preserve"> </w:t>
      </w:r>
      <w:r>
        <w:t>Children).</w:t>
      </w:r>
    </w:p>
    <w:p w:rsidR="007516FA" w:rsidRDefault="007516FA">
      <w:pPr>
        <w:pStyle w:val="BodyText"/>
      </w:pPr>
    </w:p>
    <w:p w:rsidR="007516FA" w:rsidRDefault="007516FA">
      <w:pPr>
        <w:pStyle w:val="BodyText"/>
        <w:spacing w:before="9"/>
        <w:rPr>
          <w:sz w:val="16"/>
        </w:rPr>
      </w:pPr>
    </w:p>
    <w:p w:rsidR="007516FA" w:rsidRDefault="00A06D6A">
      <w:pPr>
        <w:pStyle w:val="Heading2"/>
        <w:numPr>
          <w:ilvl w:val="0"/>
          <w:numId w:val="35"/>
        </w:numPr>
        <w:tabs>
          <w:tab w:val="left" w:pos="681"/>
        </w:tabs>
        <w:ind w:left="680" w:hanging="425"/>
        <w:jc w:val="left"/>
      </w:pPr>
      <w:r>
        <w:t>Health &amp;</w:t>
      </w:r>
      <w:r>
        <w:rPr>
          <w:spacing w:val="-5"/>
        </w:rPr>
        <w:t xml:space="preserve"> </w:t>
      </w:r>
      <w:r>
        <w:t>Safety</w:t>
      </w:r>
    </w:p>
    <w:p w:rsidR="007516FA" w:rsidRDefault="00A06D6A">
      <w:pPr>
        <w:pStyle w:val="BodyText"/>
        <w:spacing w:before="88"/>
        <w:ind w:left="966" w:right="103" w:hanging="569"/>
        <w:jc w:val="both"/>
      </w:pPr>
      <w:r>
        <w:t>23.1 Our Health &amp; Safety policy, set out in a separate document, reflects the consideration we give to the safeguarding of our children both within the club environment and when away from the club, for example when undertaking club trips and visits.</w:t>
      </w:r>
    </w:p>
    <w:p w:rsidR="007516FA" w:rsidRDefault="007516FA">
      <w:pPr>
        <w:pStyle w:val="BodyText"/>
      </w:pPr>
    </w:p>
    <w:p w:rsidR="007516FA" w:rsidRDefault="00A06D6A">
      <w:pPr>
        <w:pStyle w:val="Heading2"/>
        <w:numPr>
          <w:ilvl w:val="0"/>
          <w:numId w:val="35"/>
        </w:numPr>
        <w:tabs>
          <w:tab w:val="left" w:pos="681"/>
        </w:tabs>
        <w:spacing w:before="180"/>
        <w:ind w:left="680" w:hanging="425"/>
        <w:jc w:val="left"/>
      </w:pPr>
      <w:r>
        <w:t>Safe</w:t>
      </w:r>
      <w:r>
        <w:rPr>
          <w:spacing w:val="-4"/>
        </w:rPr>
        <w:t xml:space="preserve"> </w:t>
      </w:r>
      <w:r>
        <w:t>Environment</w:t>
      </w:r>
    </w:p>
    <w:p w:rsidR="007516FA" w:rsidRDefault="00A06D6A">
      <w:pPr>
        <w:pStyle w:val="ListParagraph"/>
        <w:numPr>
          <w:ilvl w:val="1"/>
          <w:numId w:val="11"/>
        </w:numPr>
        <w:tabs>
          <w:tab w:val="left" w:pos="967"/>
        </w:tabs>
        <w:spacing w:before="89"/>
        <w:ind w:right="107"/>
        <w:jc w:val="both"/>
      </w:pPr>
      <w:r>
        <w:t xml:space="preserve">The club undertakes appropriate risk assessments and checks in respect of all equipment and of </w:t>
      </w:r>
      <w:r>
        <w:rPr>
          <w:spacing w:val="-2"/>
        </w:rPr>
        <w:t xml:space="preserve">the </w:t>
      </w:r>
      <w:r>
        <w:t>building and grounds in line with local and national guidance and regulations concerning health and safety.</w:t>
      </w:r>
    </w:p>
    <w:p w:rsidR="007516FA" w:rsidRDefault="00A06D6A">
      <w:pPr>
        <w:pStyle w:val="ListParagraph"/>
        <w:numPr>
          <w:ilvl w:val="1"/>
          <w:numId w:val="11"/>
        </w:numPr>
        <w:tabs>
          <w:tab w:val="left" w:pos="967"/>
        </w:tabs>
        <w:spacing w:before="91"/>
        <w:ind w:right="107"/>
        <w:jc w:val="both"/>
      </w:pPr>
      <w:r>
        <w:t>The club has adequate security arrangements in place in respect of the use of its grounds and buildings by visitors both in and out of club</w:t>
      </w:r>
      <w:r>
        <w:rPr>
          <w:spacing w:val="-10"/>
        </w:rPr>
        <w:t xml:space="preserve"> </w:t>
      </w:r>
      <w:r>
        <w:t>hours.</w:t>
      </w:r>
    </w:p>
    <w:p w:rsidR="007516FA" w:rsidRDefault="007516FA">
      <w:pPr>
        <w:pStyle w:val="BodyText"/>
      </w:pPr>
    </w:p>
    <w:p w:rsidR="007516FA" w:rsidRDefault="00A06D6A">
      <w:pPr>
        <w:pStyle w:val="Heading2"/>
        <w:numPr>
          <w:ilvl w:val="0"/>
          <w:numId w:val="35"/>
        </w:numPr>
        <w:tabs>
          <w:tab w:val="left" w:pos="681"/>
        </w:tabs>
        <w:spacing w:before="178"/>
        <w:ind w:left="680" w:hanging="425"/>
        <w:jc w:val="left"/>
      </w:pPr>
      <w:r>
        <w:t>Challenge and</w:t>
      </w:r>
      <w:r>
        <w:rPr>
          <w:spacing w:val="-8"/>
        </w:rPr>
        <w:t xml:space="preserve"> </w:t>
      </w:r>
      <w:r>
        <w:t>Escalation</w:t>
      </w:r>
    </w:p>
    <w:p w:rsidR="007516FA" w:rsidRDefault="00A06D6A">
      <w:pPr>
        <w:pStyle w:val="ListParagraph"/>
        <w:numPr>
          <w:ilvl w:val="1"/>
          <w:numId w:val="10"/>
        </w:numPr>
        <w:tabs>
          <w:tab w:val="left" w:pos="919"/>
        </w:tabs>
        <w:spacing w:before="91"/>
        <w:ind w:right="103" w:hanging="569"/>
        <w:jc w:val="both"/>
      </w:pPr>
      <w:r>
        <w:t>We</w:t>
      </w:r>
      <w:r>
        <w:rPr>
          <w:spacing w:val="-10"/>
        </w:rPr>
        <w:t xml:space="preserve"> </w:t>
      </w:r>
      <w:r w:rsidR="00724A46">
        <w:t>recognized</w:t>
      </w:r>
      <w:r>
        <w:rPr>
          <w:spacing w:val="-9"/>
        </w:rPr>
        <w:t xml:space="preserve"> </w:t>
      </w:r>
      <w:r>
        <w:t>that</w:t>
      </w:r>
      <w:r>
        <w:rPr>
          <w:spacing w:val="-10"/>
        </w:rPr>
        <w:t xml:space="preserve"> </w:t>
      </w:r>
      <w:r>
        <w:t>professional</w:t>
      </w:r>
      <w:r>
        <w:rPr>
          <w:spacing w:val="-8"/>
        </w:rPr>
        <w:t xml:space="preserve"> </w:t>
      </w:r>
      <w:r>
        <w:t>disagreements</w:t>
      </w:r>
      <w:r>
        <w:rPr>
          <w:spacing w:val="-11"/>
        </w:rPr>
        <w:t xml:space="preserve"> </w:t>
      </w:r>
      <w:r>
        <w:t>may</w:t>
      </w:r>
      <w:r>
        <w:rPr>
          <w:spacing w:val="-10"/>
        </w:rPr>
        <w:t xml:space="preserve"> </w:t>
      </w:r>
      <w:r>
        <w:t>arise</w:t>
      </w:r>
      <w:r>
        <w:rPr>
          <w:spacing w:val="-7"/>
        </w:rPr>
        <w:t xml:space="preserve"> </w:t>
      </w:r>
      <w:r>
        <w:t>between</w:t>
      </w:r>
      <w:r>
        <w:rPr>
          <w:spacing w:val="-9"/>
        </w:rPr>
        <w:t xml:space="preserve"> </w:t>
      </w:r>
      <w:r>
        <w:t>any</w:t>
      </w:r>
      <w:r>
        <w:rPr>
          <w:spacing w:val="-7"/>
        </w:rPr>
        <w:t xml:space="preserve"> </w:t>
      </w:r>
      <w:r>
        <w:t>agencies</w:t>
      </w:r>
      <w:r>
        <w:rPr>
          <w:spacing w:val="-8"/>
        </w:rPr>
        <w:t xml:space="preserve"> </w:t>
      </w:r>
      <w:r>
        <w:t>and</w:t>
      </w:r>
      <w:r>
        <w:rPr>
          <w:spacing w:val="-9"/>
        </w:rPr>
        <w:t xml:space="preserve"> </w:t>
      </w:r>
      <w:r>
        <w:t>resolving</w:t>
      </w:r>
      <w:r>
        <w:rPr>
          <w:spacing w:val="-7"/>
        </w:rPr>
        <w:t xml:space="preserve"> </w:t>
      </w:r>
      <w:r>
        <w:t>problems is an integral part of co-operation and joint working to safeguard</w:t>
      </w:r>
      <w:r>
        <w:rPr>
          <w:spacing w:val="-17"/>
        </w:rPr>
        <w:t xml:space="preserve"> </w:t>
      </w:r>
      <w:r>
        <w:t>children.</w:t>
      </w:r>
    </w:p>
    <w:p w:rsidR="007516FA" w:rsidRDefault="00A06D6A">
      <w:pPr>
        <w:pStyle w:val="ListParagraph"/>
        <w:numPr>
          <w:ilvl w:val="1"/>
          <w:numId w:val="10"/>
        </w:numPr>
        <w:tabs>
          <w:tab w:val="left" w:pos="983"/>
        </w:tabs>
        <w:spacing w:before="89"/>
        <w:ind w:right="104" w:hanging="569"/>
        <w:jc w:val="both"/>
      </w:pPr>
      <w:r>
        <w:t>As part of our responsibility for safeguarding children, we acknowledge that we must be prepared to challenge each other if we feel that responses to concerns, assessments or the way in which plans are implemented are not safeguarding the child and promoting their</w:t>
      </w:r>
      <w:r>
        <w:rPr>
          <w:spacing w:val="-22"/>
        </w:rPr>
        <w:t xml:space="preserve"> </w:t>
      </w:r>
      <w:r>
        <w:t>welfare.</w:t>
      </w:r>
    </w:p>
    <w:p w:rsidR="007516FA" w:rsidRDefault="00A06D6A">
      <w:pPr>
        <w:pStyle w:val="ListParagraph"/>
        <w:numPr>
          <w:ilvl w:val="1"/>
          <w:numId w:val="10"/>
        </w:numPr>
        <w:tabs>
          <w:tab w:val="left" w:pos="971"/>
        </w:tabs>
        <w:spacing w:before="89"/>
        <w:ind w:right="103" w:hanging="569"/>
        <w:jc w:val="both"/>
      </w:pPr>
      <w:r>
        <w:t xml:space="preserve">We are aware of the WSCB escalation procedures for raising concerns in respect of poor practice and </w:t>
      </w:r>
      <w:r w:rsidR="00724A46">
        <w:t>recognize</w:t>
      </w:r>
      <w:r>
        <w:t xml:space="preserve"> our responsibility to </w:t>
      </w:r>
      <w:r w:rsidR="00724A46">
        <w:t>utilize</w:t>
      </w:r>
      <w:r>
        <w:t xml:space="preserve"> these as and when necessary, in the interests of safeguarding and promoting the welfare of</w:t>
      </w:r>
      <w:r>
        <w:rPr>
          <w:spacing w:val="-10"/>
        </w:rPr>
        <w:t xml:space="preserve"> </w:t>
      </w:r>
      <w:r>
        <w:t>children.</w:t>
      </w:r>
    </w:p>
    <w:p w:rsidR="007516FA" w:rsidRDefault="007516FA">
      <w:pPr>
        <w:pStyle w:val="BodyText"/>
      </w:pPr>
    </w:p>
    <w:p w:rsidR="007516FA" w:rsidRDefault="00A06D6A">
      <w:pPr>
        <w:pStyle w:val="Heading2"/>
        <w:numPr>
          <w:ilvl w:val="0"/>
          <w:numId w:val="35"/>
        </w:numPr>
        <w:tabs>
          <w:tab w:val="left" w:pos="681"/>
        </w:tabs>
        <w:spacing w:before="180"/>
        <w:ind w:left="680" w:hanging="425"/>
        <w:jc w:val="left"/>
      </w:pPr>
      <w:r>
        <w:t>Monitoring and</w:t>
      </w:r>
      <w:r>
        <w:rPr>
          <w:spacing w:val="-12"/>
        </w:rPr>
        <w:t xml:space="preserve"> </w:t>
      </w:r>
      <w:r>
        <w:t>Evaluation</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1"/>
          <w:numId w:val="9"/>
        </w:numPr>
        <w:tabs>
          <w:tab w:val="left" w:pos="687"/>
        </w:tabs>
        <w:spacing w:before="29"/>
      </w:pPr>
      <w:r>
        <w:lastRenderedPageBreak/>
        <w:t>Our Safeguarding Children policy and procedures will be monitored and evaluated</w:t>
      </w:r>
      <w:r>
        <w:rPr>
          <w:spacing w:val="-33"/>
        </w:rPr>
        <w:t xml:space="preserve"> </w:t>
      </w:r>
      <w:r>
        <w:t>by:</w:t>
      </w:r>
    </w:p>
    <w:p w:rsidR="007516FA" w:rsidRDefault="00A06D6A">
      <w:pPr>
        <w:pStyle w:val="ListParagraph"/>
        <w:numPr>
          <w:ilvl w:val="2"/>
          <w:numId w:val="9"/>
        </w:numPr>
        <w:tabs>
          <w:tab w:val="left" w:pos="967"/>
        </w:tabs>
        <w:spacing w:before="89"/>
        <w:ind w:hanging="280"/>
      </w:pPr>
      <w:r>
        <w:t>Completion of the annual safeguarding</w:t>
      </w:r>
      <w:r>
        <w:rPr>
          <w:spacing w:val="-14"/>
        </w:rPr>
        <w:t xml:space="preserve"> </w:t>
      </w:r>
      <w:r>
        <w:t>audit;</w:t>
      </w:r>
    </w:p>
    <w:p w:rsidR="007516FA" w:rsidRDefault="00A06D6A">
      <w:pPr>
        <w:pStyle w:val="ListParagraph"/>
        <w:numPr>
          <w:ilvl w:val="2"/>
          <w:numId w:val="9"/>
        </w:numPr>
        <w:tabs>
          <w:tab w:val="left" w:pos="967"/>
        </w:tabs>
        <w:spacing w:before="89"/>
        <w:ind w:hanging="280"/>
      </w:pPr>
      <w:r>
        <w:t>Children/young people surveys and</w:t>
      </w:r>
      <w:r>
        <w:rPr>
          <w:spacing w:val="-14"/>
        </w:rPr>
        <w:t xml:space="preserve"> </w:t>
      </w:r>
      <w:r>
        <w:t>questionnaires;</w:t>
      </w:r>
    </w:p>
    <w:p w:rsidR="007516FA" w:rsidRDefault="00A06D6A">
      <w:pPr>
        <w:pStyle w:val="ListParagraph"/>
        <w:numPr>
          <w:ilvl w:val="2"/>
          <w:numId w:val="9"/>
        </w:numPr>
        <w:tabs>
          <w:tab w:val="left" w:pos="967"/>
        </w:tabs>
        <w:spacing w:before="91"/>
        <w:ind w:hanging="280"/>
      </w:pPr>
      <w:r>
        <w:t>Discussions with staff and</w:t>
      </w:r>
      <w:r>
        <w:rPr>
          <w:spacing w:val="-9"/>
        </w:rPr>
        <w:t xml:space="preserve"> </w:t>
      </w:r>
      <w:r>
        <w:t>volunteers;</w:t>
      </w:r>
    </w:p>
    <w:p w:rsidR="007516FA" w:rsidRDefault="00A06D6A">
      <w:pPr>
        <w:pStyle w:val="ListParagraph"/>
        <w:numPr>
          <w:ilvl w:val="2"/>
          <w:numId w:val="9"/>
        </w:numPr>
        <w:tabs>
          <w:tab w:val="left" w:pos="967"/>
        </w:tabs>
        <w:spacing w:before="89"/>
        <w:ind w:hanging="280"/>
      </w:pPr>
      <w:r>
        <w:t>Scrutiny of risk</w:t>
      </w:r>
      <w:r>
        <w:rPr>
          <w:spacing w:val="-13"/>
        </w:rPr>
        <w:t xml:space="preserve"> </w:t>
      </w:r>
      <w:r>
        <w:t>assessments;</w:t>
      </w:r>
    </w:p>
    <w:p w:rsidR="007516FA" w:rsidRDefault="00A06D6A">
      <w:pPr>
        <w:pStyle w:val="ListParagraph"/>
        <w:numPr>
          <w:ilvl w:val="2"/>
          <w:numId w:val="9"/>
        </w:numPr>
        <w:tabs>
          <w:tab w:val="left" w:pos="967"/>
        </w:tabs>
        <w:spacing w:before="89"/>
        <w:ind w:hanging="280"/>
      </w:pPr>
      <w:r>
        <w:t>Supervision of staff involved in child</w:t>
      </w:r>
      <w:r>
        <w:rPr>
          <w:spacing w:val="-18"/>
        </w:rPr>
        <w:t xml:space="preserve"> </w:t>
      </w:r>
      <w:r>
        <w:t>protection;</w:t>
      </w:r>
    </w:p>
    <w:p w:rsidR="007516FA" w:rsidRDefault="007516FA">
      <w:pPr>
        <w:pStyle w:val="BodyText"/>
        <w:spacing w:before="10"/>
        <w:rPr>
          <w:sz w:val="34"/>
        </w:rPr>
      </w:pPr>
    </w:p>
    <w:p w:rsidR="007516FA" w:rsidRDefault="00A06D6A">
      <w:pPr>
        <w:pStyle w:val="Heading2"/>
        <w:numPr>
          <w:ilvl w:val="0"/>
          <w:numId w:val="35"/>
        </w:numPr>
        <w:tabs>
          <w:tab w:val="left" w:pos="480"/>
        </w:tabs>
        <w:ind w:left="479" w:hanging="362"/>
        <w:jc w:val="left"/>
      </w:pPr>
      <w:r>
        <w:t>Other Relevant Policies, procedures and</w:t>
      </w:r>
      <w:r>
        <w:rPr>
          <w:spacing w:val="-27"/>
        </w:rPr>
        <w:t xml:space="preserve"> </w:t>
      </w:r>
      <w:r>
        <w:t>responsibilities</w:t>
      </w:r>
    </w:p>
    <w:p w:rsidR="007516FA" w:rsidRDefault="00A06D6A">
      <w:pPr>
        <w:pStyle w:val="ListParagraph"/>
        <w:numPr>
          <w:ilvl w:val="1"/>
          <w:numId w:val="8"/>
        </w:numPr>
        <w:tabs>
          <w:tab w:val="left" w:pos="687"/>
        </w:tabs>
        <w:spacing w:before="88"/>
        <w:ind w:right="107"/>
      </w:pPr>
      <w:r>
        <w:t>The duty is now to ensure that safeguarding permeates all activity and functions. This policy therefore complements and supports a range of other policies, for</w:t>
      </w:r>
      <w:r>
        <w:rPr>
          <w:spacing w:val="-21"/>
        </w:rPr>
        <w:t xml:space="preserve"> </w:t>
      </w:r>
      <w:r>
        <w:t>instance:</w:t>
      </w:r>
    </w:p>
    <w:p w:rsidR="007516FA" w:rsidRDefault="00A06D6A">
      <w:pPr>
        <w:pStyle w:val="ListParagraph"/>
        <w:numPr>
          <w:ilvl w:val="2"/>
          <w:numId w:val="8"/>
        </w:numPr>
        <w:tabs>
          <w:tab w:val="left" w:pos="586"/>
        </w:tabs>
        <w:spacing w:before="92"/>
        <w:ind w:right="129"/>
        <w:jc w:val="both"/>
      </w:pPr>
      <w:r>
        <w:rPr>
          <w:u w:val="single"/>
        </w:rPr>
        <w:t>Recruitment and Selection Procedures</w:t>
      </w:r>
      <w:r>
        <w:t>: All staff including volunteers and young person placements working with the children undergo rigorous recruitment, selection and retention procedures to ensure they are suitable to work</w:t>
      </w:r>
      <w:r w:rsidR="00B327CB">
        <w:t xml:space="preserve"> with children. New Hope </w:t>
      </w:r>
      <w:r>
        <w:t>Families will provide all potential Trustees, staff and</w:t>
      </w:r>
      <w:r>
        <w:rPr>
          <w:spacing w:val="-6"/>
        </w:rPr>
        <w:t xml:space="preserve"> </w:t>
      </w:r>
      <w:r>
        <w:t>volunteers</w:t>
      </w:r>
      <w:r>
        <w:rPr>
          <w:spacing w:val="-8"/>
        </w:rPr>
        <w:t xml:space="preserve"> </w:t>
      </w:r>
      <w:r>
        <w:t>with</w:t>
      </w:r>
      <w:r>
        <w:rPr>
          <w:spacing w:val="-6"/>
        </w:rPr>
        <w:t xml:space="preserve"> </w:t>
      </w:r>
      <w:r>
        <w:t>Job</w:t>
      </w:r>
      <w:r>
        <w:rPr>
          <w:spacing w:val="-6"/>
        </w:rPr>
        <w:t xml:space="preserve"> </w:t>
      </w:r>
      <w:r>
        <w:t>Descriptions</w:t>
      </w:r>
      <w:r>
        <w:rPr>
          <w:spacing w:val="-6"/>
        </w:rPr>
        <w:t xml:space="preserve"> </w:t>
      </w:r>
      <w:r>
        <w:t>and</w:t>
      </w:r>
      <w:r>
        <w:rPr>
          <w:spacing w:val="-6"/>
        </w:rPr>
        <w:t xml:space="preserve"> </w:t>
      </w:r>
      <w:r>
        <w:t>a</w:t>
      </w:r>
      <w:r>
        <w:rPr>
          <w:spacing w:val="-8"/>
        </w:rPr>
        <w:t xml:space="preserve"> </w:t>
      </w:r>
      <w:r>
        <w:t>Person</w:t>
      </w:r>
      <w:r>
        <w:rPr>
          <w:spacing w:val="-6"/>
        </w:rPr>
        <w:t xml:space="preserve"> </w:t>
      </w:r>
      <w:r>
        <w:t>Specification.</w:t>
      </w:r>
      <w:r>
        <w:rPr>
          <w:spacing w:val="-6"/>
        </w:rPr>
        <w:t xml:space="preserve"> </w:t>
      </w:r>
      <w:r>
        <w:t>All</w:t>
      </w:r>
      <w:r>
        <w:rPr>
          <w:spacing w:val="-8"/>
        </w:rPr>
        <w:t xml:space="preserve"> </w:t>
      </w:r>
      <w:r>
        <w:t>interested</w:t>
      </w:r>
      <w:r>
        <w:rPr>
          <w:spacing w:val="-6"/>
        </w:rPr>
        <w:t xml:space="preserve"> </w:t>
      </w:r>
      <w:r>
        <w:t>parties</w:t>
      </w:r>
      <w:r>
        <w:rPr>
          <w:spacing w:val="-7"/>
        </w:rPr>
        <w:t xml:space="preserve"> </w:t>
      </w:r>
      <w:r>
        <w:t>will</w:t>
      </w:r>
      <w:r>
        <w:rPr>
          <w:spacing w:val="-6"/>
        </w:rPr>
        <w:t xml:space="preserve"> </w:t>
      </w:r>
      <w:r>
        <w:t>be</w:t>
      </w:r>
      <w:r>
        <w:rPr>
          <w:spacing w:val="-5"/>
        </w:rPr>
        <w:t xml:space="preserve"> </w:t>
      </w:r>
      <w:r>
        <w:t>required</w:t>
      </w:r>
      <w:r>
        <w:rPr>
          <w:spacing w:val="-7"/>
        </w:rPr>
        <w:t xml:space="preserve"> </w:t>
      </w:r>
      <w:r>
        <w:t>to complete an application form, we will require two references and proof of identity. All Trustees, Staff and volunteers will be required to attend an interview and complete a DBS disclosure. Once appointed all staff will receive an induction, on-going support and training and confidential records will be kept for each person. Applicants for p</w:t>
      </w:r>
      <w:r w:rsidR="00EF53E0">
        <w:t>osts at New Hope</w:t>
      </w:r>
      <w:r>
        <w:t xml:space="preserve"> are informed that the post is exempt from the</w:t>
      </w:r>
      <w:r>
        <w:rPr>
          <w:spacing w:val="-4"/>
        </w:rPr>
        <w:t xml:space="preserve"> </w:t>
      </w:r>
      <w:r>
        <w:t>Rehabilitation</w:t>
      </w:r>
      <w:r>
        <w:rPr>
          <w:spacing w:val="-7"/>
        </w:rPr>
        <w:t xml:space="preserve"> </w:t>
      </w:r>
      <w:r>
        <w:t>of</w:t>
      </w:r>
      <w:r>
        <w:rPr>
          <w:spacing w:val="-4"/>
        </w:rPr>
        <w:t xml:space="preserve"> </w:t>
      </w:r>
      <w:r>
        <w:t>Offenders</w:t>
      </w:r>
      <w:r>
        <w:rPr>
          <w:spacing w:val="-4"/>
        </w:rPr>
        <w:t xml:space="preserve"> </w:t>
      </w:r>
      <w:r>
        <w:t>1974</w:t>
      </w:r>
      <w:r>
        <w:rPr>
          <w:spacing w:val="-4"/>
        </w:rPr>
        <w:t xml:space="preserve"> </w:t>
      </w:r>
      <w:r>
        <w:t>Act</w:t>
      </w:r>
      <w:r>
        <w:rPr>
          <w:spacing w:val="-7"/>
        </w:rPr>
        <w:t xml:space="preserve"> </w:t>
      </w:r>
      <w:r>
        <w:t>and</w:t>
      </w:r>
      <w:r>
        <w:rPr>
          <w:spacing w:val="-5"/>
        </w:rPr>
        <w:t xml:space="preserve"> </w:t>
      </w:r>
      <w:r>
        <w:t>all</w:t>
      </w:r>
      <w:r>
        <w:rPr>
          <w:spacing w:val="-5"/>
        </w:rPr>
        <w:t xml:space="preserve"> </w:t>
      </w:r>
      <w:r>
        <w:t>convictions,</w:t>
      </w:r>
      <w:r>
        <w:rPr>
          <w:spacing w:val="-4"/>
        </w:rPr>
        <w:t xml:space="preserve"> </w:t>
      </w:r>
      <w:r>
        <w:t>both</w:t>
      </w:r>
      <w:r>
        <w:rPr>
          <w:spacing w:val="-5"/>
        </w:rPr>
        <w:t xml:space="preserve"> </w:t>
      </w:r>
      <w:r>
        <w:t>spent</w:t>
      </w:r>
      <w:r>
        <w:rPr>
          <w:spacing w:val="-4"/>
        </w:rPr>
        <w:t xml:space="preserve"> </w:t>
      </w:r>
      <w:r>
        <w:t>and</w:t>
      </w:r>
      <w:r>
        <w:rPr>
          <w:spacing w:val="-5"/>
        </w:rPr>
        <w:t xml:space="preserve"> </w:t>
      </w:r>
      <w:r>
        <w:t>unspent,</w:t>
      </w:r>
      <w:r>
        <w:rPr>
          <w:spacing w:val="-5"/>
        </w:rPr>
        <w:t xml:space="preserve"> </w:t>
      </w:r>
      <w:r>
        <w:t>must</w:t>
      </w:r>
      <w:r>
        <w:rPr>
          <w:spacing w:val="-4"/>
        </w:rPr>
        <w:t xml:space="preserve"> </w:t>
      </w:r>
      <w:r>
        <w:t>be</w:t>
      </w:r>
      <w:r>
        <w:rPr>
          <w:spacing w:val="-4"/>
        </w:rPr>
        <w:t xml:space="preserve"> </w:t>
      </w:r>
      <w:r>
        <w:t>disclosed. Known offenders are</w:t>
      </w:r>
      <w:r>
        <w:rPr>
          <w:spacing w:val="-10"/>
        </w:rPr>
        <w:t xml:space="preserve"> </w:t>
      </w:r>
      <w:r>
        <w:t>excluded.</w:t>
      </w:r>
    </w:p>
    <w:p w:rsidR="007516FA" w:rsidRDefault="007516FA">
      <w:pPr>
        <w:pStyle w:val="BodyText"/>
        <w:spacing w:before="11"/>
        <w:rPr>
          <w:sz w:val="21"/>
        </w:rPr>
      </w:pPr>
    </w:p>
    <w:p w:rsidR="007516FA" w:rsidRDefault="00A06D6A">
      <w:pPr>
        <w:pStyle w:val="ListParagraph"/>
        <w:numPr>
          <w:ilvl w:val="2"/>
          <w:numId w:val="8"/>
        </w:numPr>
        <w:tabs>
          <w:tab w:val="left" w:pos="586"/>
        </w:tabs>
      </w:pPr>
      <w:r>
        <w:rPr>
          <w:u w:val="single"/>
        </w:rPr>
        <w:t>Health and Safety Policy</w:t>
      </w:r>
      <w:r>
        <w:t>, including risk</w:t>
      </w:r>
      <w:r>
        <w:rPr>
          <w:spacing w:val="-13"/>
        </w:rPr>
        <w:t xml:space="preserve"> </w:t>
      </w:r>
      <w:r>
        <w:t>assessments</w:t>
      </w:r>
    </w:p>
    <w:p w:rsidR="007516FA" w:rsidRDefault="007516FA">
      <w:pPr>
        <w:pStyle w:val="BodyText"/>
        <w:spacing w:before="1"/>
        <w:rPr>
          <w:sz w:val="17"/>
        </w:rPr>
      </w:pPr>
    </w:p>
    <w:p w:rsidR="007516FA" w:rsidRDefault="00A06D6A">
      <w:pPr>
        <w:pStyle w:val="ListParagraph"/>
        <w:numPr>
          <w:ilvl w:val="2"/>
          <w:numId w:val="8"/>
        </w:numPr>
        <w:tabs>
          <w:tab w:val="left" w:pos="586"/>
        </w:tabs>
        <w:spacing w:before="61"/>
      </w:pPr>
      <w:r>
        <w:rPr>
          <w:u w:val="single"/>
        </w:rPr>
        <w:t>Equal Opportunities</w:t>
      </w:r>
      <w:r>
        <w:rPr>
          <w:spacing w:val="-9"/>
          <w:u w:val="single"/>
        </w:rPr>
        <w:t xml:space="preserve"> </w:t>
      </w:r>
      <w:r>
        <w:rPr>
          <w:u w:val="single"/>
        </w:rPr>
        <w:t>Policy</w:t>
      </w:r>
    </w:p>
    <w:p w:rsidR="007516FA" w:rsidRDefault="007516FA">
      <w:pPr>
        <w:pStyle w:val="BodyText"/>
        <w:spacing w:before="1"/>
        <w:rPr>
          <w:sz w:val="17"/>
        </w:rPr>
      </w:pPr>
    </w:p>
    <w:p w:rsidR="007516FA" w:rsidRDefault="00A06D6A">
      <w:pPr>
        <w:pStyle w:val="ListParagraph"/>
        <w:numPr>
          <w:ilvl w:val="2"/>
          <w:numId w:val="8"/>
        </w:numPr>
        <w:tabs>
          <w:tab w:val="left" w:pos="586"/>
        </w:tabs>
        <w:spacing w:before="61"/>
        <w:ind w:right="134"/>
        <w:jc w:val="both"/>
      </w:pPr>
      <w:r>
        <w:rPr>
          <w:u w:val="single"/>
        </w:rPr>
        <w:t>Code of Staff Conduct</w:t>
      </w:r>
      <w:r>
        <w:t>; Staff conduct is explained in the staff handbook and given to all new staff on induction. This code includes a commitment to all the provision policies and</w:t>
      </w:r>
      <w:r>
        <w:rPr>
          <w:spacing w:val="-26"/>
        </w:rPr>
        <w:t xml:space="preserve"> </w:t>
      </w:r>
      <w:r>
        <w:t>procedures.</w:t>
      </w:r>
    </w:p>
    <w:p w:rsidR="007516FA" w:rsidRDefault="007516FA">
      <w:pPr>
        <w:pStyle w:val="BodyText"/>
        <w:spacing w:before="10"/>
        <w:rPr>
          <w:sz w:val="21"/>
        </w:rPr>
      </w:pPr>
    </w:p>
    <w:p w:rsidR="007516FA" w:rsidRDefault="00A06D6A">
      <w:pPr>
        <w:pStyle w:val="ListParagraph"/>
        <w:numPr>
          <w:ilvl w:val="2"/>
          <w:numId w:val="8"/>
        </w:numPr>
        <w:tabs>
          <w:tab w:val="left" w:pos="586"/>
        </w:tabs>
        <w:ind w:right="132"/>
        <w:jc w:val="both"/>
      </w:pPr>
      <w:r>
        <w:rPr>
          <w:u w:val="single"/>
        </w:rPr>
        <w:t>Visitors;</w:t>
      </w:r>
      <w:r>
        <w:rPr>
          <w:spacing w:val="-5"/>
          <w:u w:val="single"/>
        </w:rPr>
        <w:t xml:space="preserve"> </w:t>
      </w:r>
      <w:r>
        <w:t>All</w:t>
      </w:r>
      <w:r>
        <w:rPr>
          <w:spacing w:val="-9"/>
        </w:rPr>
        <w:t xml:space="preserve"> </w:t>
      </w:r>
      <w:r>
        <w:t>visitors</w:t>
      </w:r>
      <w:r>
        <w:rPr>
          <w:spacing w:val="-12"/>
        </w:rPr>
        <w:t xml:space="preserve"> </w:t>
      </w:r>
      <w:r>
        <w:t>must</w:t>
      </w:r>
      <w:r>
        <w:rPr>
          <w:spacing w:val="-8"/>
        </w:rPr>
        <w:t xml:space="preserve"> </w:t>
      </w:r>
      <w:r>
        <w:t>sign</w:t>
      </w:r>
      <w:r>
        <w:rPr>
          <w:spacing w:val="-7"/>
        </w:rPr>
        <w:t xml:space="preserve"> </w:t>
      </w:r>
      <w:r>
        <w:t>in</w:t>
      </w:r>
      <w:r>
        <w:rPr>
          <w:spacing w:val="-8"/>
        </w:rPr>
        <w:t xml:space="preserve"> </w:t>
      </w:r>
      <w:r>
        <w:t>a</w:t>
      </w:r>
      <w:r>
        <w:rPr>
          <w:spacing w:val="-7"/>
        </w:rPr>
        <w:t xml:space="preserve"> </w:t>
      </w:r>
      <w:r>
        <w:t>Visitors’</w:t>
      </w:r>
      <w:r>
        <w:rPr>
          <w:spacing w:val="-7"/>
        </w:rPr>
        <w:t xml:space="preserve"> </w:t>
      </w:r>
      <w:r>
        <w:t>Book.</w:t>
      </w:r>
      <w:r>
        <w:rPr>
          <w:spacing w:val="-7"/>
        </w:rPr>
        <w:t xml:space="preserve"> </w:t>
      </w:r>
      <w:r>
        <w:t>No</w:t>
      </w:r>
      <w:r>
        <w:rPr>
          <w:spacing w:val="-5"/>
        </w:rPr>
        <w:t xml:space="preserve"> </w:t>
      </w:r>
      <w:r>
        <w:t>adults,</w:t>
      </w:r>
      <w:r>
        <w:rPr>
          <w:spacing w:val="-7"/>
        </w:rPr>
        <w:t xml:space="preserve"> </w:t>
      </w:r>
      <w:r>
        <w:t>other</w:t>
      </w:r>
      <w:r>
        <w:rPr>
          <w:spacing w:val="-9"/>
        </w:rPr>
        <w:t xml:space="preserve"> </w:t>
      </w:r>
      <w:r>
        <w:t>than</w:t>
      </w:r>
      <w:r>
        <w:rPr>
          <w:spacing w:val="-8"/>
        </w:rPr>
        <w:t xml:space="preserve"> </w:t>
      </w:r>
      <w:r>
        <w:t>staff</w:t>
      </w:r>
      <w:r>
        <w:rPr>
          <w:spacing w:val="-7"/>
        </w:rPr>
        <w:t xml:space="preserve"> </w:t>
      </w:r>
      <w:r>
        <w:t>are</w:t>
      </w:r>
      <w:r>
        <w:rPr>
          <w:spacing w:val="-8"/>
        </w:rPr>
        <w:t xml:space="preserve"> </w:t>
      </w:r>
      <w:r>
        <w:t>ever</w:t>
      </w:r>
      <w:r>
        <w:rPr>
          <w:spacing w:val="-9"/>
        </w:rPr>
        <w:t xml:space="preserve"> </w:t>
      </w:r>
      <w:r>
        <w:t>left</w:t>
      </w:r>
      <w:r>
        <w:rPr>
          <w:spacing w:val="-8"/>
        </w:rPr>
        <w:t xml:space="preserve"> </w:t>
      </w:r>
      <w:r>
        <w:t>unattended</w:t>
      </w:r>
      <w:r>
        <w:rPr>
          <w:spacing w:val="-7"/>
        </w:rPr>
        <w:t xml:space="preserve"> </w:t>
      </w:r>
      <w:r>
        <w:t>with the children. Any person visiting the provision in an official capacity, not previously known to staff, are required to provide proof of</w:t>
      </w:r>
      <w:r>
        <w:rPr>
          <w:spacing w:val="-9"/>
        </w:rPr>
        <w:t xml:space="preserve"> </w:t>
      </w:r>
      <w:r>
        <w:t>identity.</w:t>
      </w:r>
    </w:p>
    <w:p w:rsidR="007516FA" w:rsidRDefault="007516FA">
      <w:pPr>
        <w:pStyle w:val="BodyText"/>
        <w:spacing w:before="1"/>
      </w:pPr>
    </w:p>
    <w:p w:rsidR="007516FA" w:rsidRDefault="00A06D6A">
      <w:pPr>
        <w:pStyle w:val="ListParagraph"/>
        <w:numPr>
          <w:ilvl w:val="2"/>
          <w:numId w:val="8"/>
        </w:numPr>
        <w:tabs>
          <w:tab w:val="left" w:pos="586"/>
        </w:tabs>
        <w:ind w:right="129"/>
        <w:jc w:val="both"/>
      </w:pPr>
      <w:r>
        <w:rPr>
          <w:u w:val="single"/>
        </w:rPr>
        <w:t>Collection</w:t>
      </w:r>
      <w:r>
        <w:rPr>
          <w:spacing w:val="-9"/>
          <w:u w:val="single"/>
        </w:rPr>
        <w:t xml:space="preserve"> </w:t>
      </w:r>
      <w:r>
        <w:rPr>
          <w:u w:val="single"/>
        </w:rPr>
        <w:t>of</w:t>
      </w:r>
      <w:r>
        <w:rPr>
          <w:spacing w:val="-8"/>
          <w:u w:val="single"/>
        </w:rPr>
        <w:t xml:space="preserve"> </w:t>
      </w:r>
      <w:r>
        <w:rPr>
          <w:u w:val="single"/>
        </w:rPr>
        <w:t>Children</w:t>
      </w:r>
      <w:r>
        <w:t>:</w:t>
      </w:r>
      <w:r>
        <w:rPr>
          <w:spacing w:val="-7"/>
        </w:rPr>
        <w:t xml:space="preserve"> </w:t>
      </w:r>
      <w:r>
        <w:t>No</w:t>
      </w:r>
      <w:r>
        <w:rPr>
          <w:spacing w:val="-7"/>
        </w:rPr>
        <w:t xml:space="preserve"> </w:t>
      </w:r>
      <w:r>
        <w:t>child</w:t>
      </w:r>
      <w:r>
        <w:rPr>
          <w:spacing w:val="-6"/>
        </w:rPr>
        <w:t xml:space="preserve"> </w:t>
      </w:r>
      <w:r>
        <w:t>is</w:t>
      </w:r>
      <w:r>
        <w:rPr>
          <w:spacing w:val="-6"/>
        </w:rPr>
        <w:t xml:space="preserve"> </w:t>
      </w:r>
      <w:r>
        <w:t>ever</w:t>
      </w:r>
      <w:r>
        <w:rPr>
          <w:spacing w:val="-8"/>
        </w:rPr>
        <w:t xml:space="preserve"> </w:t>
      </w:r>
      <w:r>
        <w:t>allowed</w:t>
      </w:r>
      <w:r>
        <w:rPr>
          <w:spacing w:val="-9"/>
        </w:rPr>
        <w:t xml:space="preserve"> </w:t>
      </w:r>
      <w:r>
        <w:t>to</w:t>
      </w:r>
      <w:r>
        <w:rPr>
          <w:spacing w:val="-6"/>
        </w:rPr>
        <w:t xml:space="preserve"> </w:t>
      </w:r>
      <w:r>
        <w:t>leave</w:t>
      </w:r>
      <w:r>
        <w:rPr>
          <w:spacing w:val="-7"/>
        </w:rPr>
        <w:t xml:space="preserve"> </w:t>
      </w:r>
      <w:r>
        <w:t>the</w:t>
      </w:r>
      <w:r>
        <w:rPr>
          <w:spacing w:val="-8"/>
        </w:rPr>
        <w:t xml:space="preserve"> </w:t>
      </w:r>
      <w:r>
        <w:t>provision</w:t>
      </w:r>
      <w:r>
        <w:rPr>
          <w:spacing w:val="-9"/>
        </w:rPr>
        <w:t xml:space="preserve"> </w:t>
      </w:r>
      <w:r>
        <w:t>with</w:t>
      </w:r>
      <w:r>
        <w:rPr>
          <w:spacing w:val="-8"/>
        </w:rPr>
        <w:t xml:space="preserve"> </w:t>
      </w:r>
      <w:r>
        <w:t>an</w:t>
      </w:r>
      <w:r>
        <w:rPr>
          <w:spacing w:val="-6"/>
        </w:rPr>
        <w:t xml:space="preserve"> </w:t>
      </w:r>
      <w:r>
        <w:t>adult</w:t>
      </w:r>
      <w:r>
        <w:rPr>
          <w:spacing w:val="-8"/>
        </w:rPr>
        <w:t xml:space="preserve"> </w:t>
      </w:r>
      <w:r>
        <w:t>who</w:t>
      </w:r>
      <w:r>
        <w:rPr>
          <w:spacing w:val="-7"/>
        </w:rPr>
        <w:t xml:space="preserve"> </w:t>
      </w:r>
      <w:r>
        <w:t>is</w:t>
      </w:r>
      <w:r>
        <w:rPr>
          <w:spacing w:val="-8"/>
        </w:rPr>
        <w:t xml:space="preserve"> </w:t>
      </w:r>
      <w:r>
        <w:t>not</w:t>
      </w:r>
      <w:r>
        <w:rPr>
          <w:spacing w:val="-7"/>
        </w:rPr>
        <w:t xml:space="preserve"> </w:t>
      </w:r>
      <w:r>
        <w:t>the</w:t>
      </w:r>
      <w:r>
        <w:rPr>
          <w:spacing w:val="-8"/>
        </w:rPr>
        <w:t xml:space="preserve"> </w:t>
      </w:r>
      <w:r>
        <w:t>normal collector of the child without prior permission being</w:t>
      </w:r>
      <w:r>
        <w:rPr>
          <w:spacing w:val="-21"/>
        </w:rPr>
        <w:t xml:space="preserve"> </w:t>
      </w:r>
      <w:r>
        <w:t>obtained.</w:t>
      </w:r>
    </w:p>
    <w:p w:rsidR="007516FA" w:rsidRDefault="007516FA">
      <w:pPr>
        <w:pStyle w:val="BodyText"/>
        <w:spacing w:before="10"/>
        <w:rPr>
          <w:sz w:val="21"/>
        </w:rPr>
      </w:pPr>
    </w:p>
    <w:p w:rsidR="007516FA" w:rsidRDefault="00A06D6A">
      <w:pPr>
        <w:pStyle w:val="ListParagraph"/>
        <w:numPr>
          <w:ilvl w:val="2"/>
          <w:numId w:val="8"/>
        </w:numPr>
        <w:tabs>
          <w:tab w:val="left" w:pos="586"/>
        </w:tabs>
        <w:ind w:right="129"/>
        <w:jc w:val="both"/>
      </w:pPr>
      <w:r>
        <w:rPr>
          <w:u w:val="single"/>
        </w:rPr>
        <w:t>Complaints</w:t>
      </w:r>
      <w:r>
        <w:rPr>
          <w:spacing w:val="-8"/>
          <w:u w:val="single"/>
        </w:rPr>
        <w:t xml:space="preserve"> </w:t>
      </w:r>
      <w:r>
        <w:rPr>
          <w:u w:val="single"/>
        </w:rPr>
        <w:t>Policy</w:t>
      </w:r>
      <w:r>
        <w:t>:</w:t>
      </w:r>
      <w:r>
        <w:rPr>
          <w:spacing w:val="-7"/>
        </w:rPr>
        <w:t xml:space="preserve"> </w:t>
      </w:r>
      <w:r>
        <w:t>The</w:t>
      </w:r>
      <w:r>
        <w:rPr>
          <w:spacing w:val="-8"/>
        </w:rPr>
        <w:t xml:space="preserve"> </w:t>
      </w:r>
      <w:r w:rsidR="00B327CB">
        <w:t>organization</w:t>
      </w:r>
      <w:r>
        <w:rPr>
          <w:spacing w:val="-9"/>
        </w:rPr>
        <w:t xml:space="preserve"> </w:t>
      </w:r>
      <w:r>
        <w:t>will</w:t>
      </w:r>
      <w:r>
        <w:rPr>
          <w:spacing w:val="-8"/>
        </w:rPr>
        <w:t xml:space="preserve"> </w:t>
      </w:r>
      <w:r>
        <w:t>make</w:t>
      </w:r>
      <w:r>
        <w:rPr>
          <w:spacing w:val="-7"/>
        </w:rPr>
        <w:t xml:space="preserve"> </w:t>
      </w:r>
      <w:r>
        <w:t>the</w:t>
      </w:r>
      <w:r>
        <w:rPr>
          <w:spacing w:val="-8"/>
        </w:rPr>
        <w:t xml:space="preserve"> </w:t>
      </w:r>
      <w:r>
        <w:t>complaints</w:t>
      </w:r>
      <w:r>
        <w:rPr>
          <w:spacing w:val="-5"/>
        </w:rPr>
        <w:t xml:space="preserve"> </w:t>
      </w:r>
      <w:r>
        <w:t>policy</w:t>
      </w:r>
      <w:r>
        <w:rPr>
          <w:spacing w:val="-7"/>
        </w:rPr>
        <w:t xml:space="preserve"> </w:t>
      </w:r>
      <w:r>
        <w:t>available</w:t>
      </w:r>
      <w:r>
        <w:rPr>
          <w:spacing w:val="-5"/>
        </w:rPr>
        <w:t xml:space="preserve"> </w:t>
      </w:r>
      <w:r>
        <w:t>at</w:t>
      </w:r>
      <w:r>
        <w:rPr>
          <w:spacing w:val="-10"/>
        </w:rPr>
        <w:t xml:space="preserve"> </w:t>
      </w:r>
      <w:r>
        <w:t>every</w:t>
      </w:r>
      <w:r>
        <w:rPr>
          <w:spacing w:val="-5"/>
        </w:rPr>
        <w:t xml:space="preserve"> </w:t>
      </w:r>
      <w:r>
        <w:t>club</w:t>
      </w:r>
      <w:r>
        <w:rPr>
          <w:spacing w:val="-6"/>
        </w:rPr>
        <w:t xml:space="preserve"> </w:t>
      </w:r>
      <w:r>
        <w:t>for</w:t>
      </w:r>
      <w:r>
        <w:rPr>
          <w:spacing w:val="-6"/>
        </w:rPr>
        <w:t xml:space="preserve"> </w:t>
      </w:r>
      <w:r>
        <w:t>parents</w:t>
      </w:r>
      <w:r>
        <w:rPr>
          <w:spacing w:val="-8"/>
        </w:rPr>
        <w:t xml:space="preserve"> </w:t>
      </w:r>
      <w:r>
        <w:t xml:space="preserve">to be aware of and use where necessary. The </w:t>
      </w:r>
      <w:r w:rsidR="00B327CB">
        <w:t>organization</w:t>
      </w:r>
      <w:r>
        <w:t xml:space="preserve"> will take seriously all complaints, concerns and feedback,</w:t>
      </w:r>
      <w:r>
        <w:rPr>
          <w:spacing w:val="-15"/>
        </w:rPr>
        <w:t xml:space="preserve"> </w:t>
      </w:r>
      <w:r>
        <w:t>from</w:t>
      </w:r>
      <w:r>
        <w:rPr>
          <w:spacing w:val="-14"/>
        </w:rPr>
        <w:t xml:space="preserve"> </w:t>
      </w:r>
      <w:r>
        <w:t>parents,</w:t>
      </w:r>
      <w:r>
        <w:rPr>
          <w:spacing w:val="-15"/>
        </w:rPr>
        <w:t xml:space="preserve"> </w:t>
      </w:r>
      <w:r>
        <w:t>carers,</w:t>
      </w:r>
      <w:r>
        <w:rPr>
          <w:spacing w:val="-13"/>
        </w:rPr>
        <w:t xml:space="preserve"> </w:t>
      </w:r>
      <w:r>
        <w:t>staff</w:t>
      </w:r>
      <w:r>
        <w:rPr>
          <w:spacing w:val="-13"/>
        </w:rPr>
        <w:t xml:space="preserve"> </w:t>
      </w:r>
      <w:r>
        <w:t>and</w:t>
      </w:r>
      <w:r>
        <w:rPr>
          <w:spacing w:val="-16"/>
        </w:rPr>
        <w:t xml:space="preserve"> </w:t>
      </w:r>
      <w:r>
        <w:t>children,</w:t>
      </w:r>
      <w:r>
        <w:rPr>
          <w:spacing w:val="-14"/>
        </w:rPr>
        <w:t xml:space="preserve"> </w:t>
      </w:r>
      <w:r>
        <w:t>and</w:t>
      </w:r>
      <w:r>
        <w:rPr>
          <w:spacing w:val="-16"/>
        </w:rPr>
        <w:t xml:space="preserve"> </w:t>
      </w:r>
      <w:r>
        <w:t>will</w:t>
      </w:r>
      <w:r>
        <w:rPr>
          <w:spacing w:val="-13"/>
        </w:rPr>
        <w:t xml:space="preserve"> </w:t>
      </w:r>
      <w:r>
        <w:t>respond</w:t>
      </w:r>
      <w:r>
        <w:rPr>
          <w:spacing w:val="-14"/>
        </w:rPr>
        <w:t xml:space="preserve"> </w:t>
      </w:r>
      <w:r>
        <w:t>appropriately</w:t>
      </w:r>
      <w:r>
        <w:rPr>
          <w:spacing w:val="-15"/>
        </w:rPr>
        <w:t xml:space="preserve"> </w:t>
      </w:r>
      <w:r>
        <w:t>recording</w:t>
      </w:r>
      <w:r>
        <w:rPr>
          <w:spacing w:val="-14"/>
        </w:rPr>
        <w:t xml:space="preserve"> </w:t>
      </w:r>
      <w:r>
        <w:t>all</w:t>
      </w:r>
      <w:r>
        <w:rPr>
          <w:spacing w:val="-16"/>
        </w:rPr>
        <w:t xml:space="preserve"> </w:t>
      </w:r>
      <w:r>
        <w:t>complaints and outcomes. Records of all complaints are kept for three</w:t>
      </w:r>
      <w:r>
        <w:rPr>
          <w:spacing w:val="-11"/>
        </w:rPr>
        <w:t xml:space="preserve"> </w:t>
      </w:r>
      <w:r>
        <w:t>years.</w:t>
      </w:r>
    </w:p>
    <w:p w:rsidR="007516FA" w:rsidRDefault="007516FA">
      <w:pPr>
        <w:pStyle w:val="BodyText"/>
        <w:spacing w:before="9"/>
      </w:pPr>
    </w:p>
    <w:p w:rsidR="007516FA" w:rsidRDefault="00A06D6A">
      <w:pPr>
        <w:pStyle w:val="ListParagraph"/>
        <w:numPr>
          <w:ilvl w:val="2"/>
          <w:numId w:val="8"/>
        </w:numPr>
        <w:tabs>
          <w:tab w:val="left" w:pos="586"/>
        </w:tabs>
        <w:spacing w:line="266" w:lineRule="exact"/>
        <w:ind w:right="131"/>
        <w:jc w:val="both"/>
      </w:pPr>
      <w:r>
        <w:rPr>
          <w:u w:val="single"/>
        </w:rPr>
        <w:t>Whistle blowing policy</w:t>
      </w:r>
      <w:r>
        <w:t>: Explaining what a staff member should do if they are concerned about practice within the</w:t>
      </w:r>
      <w:r>
        <w:rPr>
          <w:spacing w:val="-4"/>
        </w:rPr>
        <w:t xml:space="preserve"> </w:t>
      </w:r>
      <w:r w:rsidR="00B327CB">
        <w:t>organization</w:t>
      </w:r>
      <w:r>
        <w:t>.</w:t>
      </w:r>
    </w:p>
    <w:p w:rsidR="007516FA" w:rsidRDefault="007516FA">
      <w:pPr>
        <w:pStyle w:val="BodyText"/>
        <w:spacing w:before="7"/>
      </w:pPr>
    </w:p>
    <w:p w:rsidR="007516FA" w:rsidRDefault="00A06D6A">
      <w:pPr>
        <w:pStyle w:val="ListParagraph"/>
        <w:numPr>
          <w:ilvl w:val="2"/>
          <w:numId w:val="8"/>
        </w:numPr>
        <w:tabs>
          <w:tab w:val="left" w:pos="586"/>
        </w:tabs>
        <w:ind w:right="136"/>
        <w:jc w:val="both"/>
      </w:pPr>
      <w:r>
        <w:rPr>
          <w:u w:val="single"/>
        </w:rPr>
        <w:t>Anti-bullying Policy</w:t>
      </w:r>
      <w:r w:rsidR="00B327CB">
        <w:t>; New Hope</w:t>
      </w:r>
      <w:r>
        <w:t xml:space="preserve"> is committed to providing a caring, friendly and safe environment for all young people and staff.  Intimidation, harassment and bullying will not be</w:t>
      </w:r>
      <w:r>
        <w:rPr>
          <w:spacing w:val="-30"/>
        </w:rPr>
        <w:t xml:space="preserve"> </w:t>
      </w:r>
      <w:r>
        <w:t>tolerated</w:t>
      </w:r>
    </w:p>
    <w:p w:rsidR="007516FA" w:rsidRDefault="007516FA">
      <w:pPr>
        <w:pStyle w:val="BodyText"/>
      </w:pPr>
    </w:p>
    <w:p w:rsidR="007516FA" w:rsidRDefault="00A06D6A">
      <w:pPr>
        <w:pStyle w:val="ListParagraph"/>
        <w:numPr>
          <w:ilvl w:val="2"/>
          <w:numId w:val="8"/>
        </w:numPr>
        <w:tabs>
          <w:tab w:val="left" w:pos="586"/>
        </w:tabs>
        <w:ind w:right="134"/>
        <w:jc w:val="both"/>
      </w:pPr>
      <w:r>
        <w:rPr>
          <w:u w:val="single"/>
        </w:rPr>
        <w:t>Physical Intervention Policy</w:t>
      </w:r>
      <w:r>
        <w:t xml:space="preserve">; In order to keep young people </w:t>
      </w:r>
      <w:r w:rsidR="001F2759">
        <w:t>safe,</w:t>
      </w:r>
      <w:r>
        <w:t xml:space="preserve"> we use Team Teach as our approved method of Physical</w:t>
      </w:r>
      <w:r>
        <w:rPr>
          <w:spacing w:val="-12"/>
        </w:rPr>
        <w:t xml:space="preserve"> </w:t>
      </w:r>
      <w:r>
        <w:t>Intervention</w:t>
      </w:r>
    </w:p>
    <w:p w:rsidR="007516FA" w:rsidRDefault="007516FA">
      <w:pPr>
        <w:pStyle w:val="BodyText"/>
        <w:spacing w:before="10"/>
        <w:rPr>
          <w:sz w:val="21"/>
        </w:rPr>
      </w:pPr>
    </w:p>
    <w:p w:rsidR="007516FA" w:rsidRDefault="00A06D6A">
      <w:pPr>
        <w:pStyle w:val="ListParagraph"/>
        <w:numPr>
          <w:ilvl w:val="2"/>
          <w:numId w:val="8"/>
        </w:numPr>
        <w:tabs>
          <w:tab w:val="left" w:pos="586"/>
        </w:tabs>
      </w:pPr>
      <w:r>
        <w:rPr>
          <w:u w:val="single"/>
        </w:rPr>
        <w:t>Disciplinary procedure</w:t>
      </w:r>
      <w:r>
        <w:t>: to be implemented in the event of</w:t>
      </w:r>
      <w:r>
        <w:rPr>
          <w:spacing w:val="-17"/>
        </w:rPr>
        <w:t xml:space="preserve"> </w:t>
      </w:r>
      <w:r>
        <w:t>investigation</w:t>
      </w:r>
    </w:p>
    <w:p w:rsidR="007516FA" w:rsidRDefault="007516FA">
      <w:pPr>
        <w:sectPr w:rsidR="007516FA">
          <w:pgSz w:w="11910" w:h="16850"/>
          <w:pgMar w:top="960" w:right="740" w:bottom="640" w:left="1160" w:header="0" w:footer="456" w:gutter="0"/>
          <w:cols w:space="720"/>
        </w:sectPr>
      </w:pPr>
    </w:p>
    <w:p w:rsidR="007516FA" w:rsidRDefault="00A06D6A">
      <w:pPr>
        <w:pStyle w:val="ListParagraph"/>
        <w:numPr>
          <w:ilvl w:val="3"/>
          <w:numId w:val="8"/>
        </w:numPr>
        <w:tabs>
          <w:tab w:val="left" w:pos="866"/>
        </w:tabs>
        <w:spacing w:before="30"/>
        <w:ind w:right="133"/>
        <w:jc w:val="both"/>
      </w:pPr>
      <w:r>
        <w:rPr>
          <w:u w:val="single"/>
        </w:rPr>
        <w:lastRenderedPageBreak/>
        <w:t>Record</w:t>
      </w:r>
      <w:r>
        <w:rPr>
          <w:spacing w:val="-2"/>
          <w:u w:val="single"/>
        </w:rPr>
        <w:t xml:space="preserve"> </w:t>
      </w:r>
      <w:r>
        <w:rPr>
          <w:u w:val="single"/>
        </w:rPr>
        <w:t>keeping:</w:t>
      </w:r>
      <w:r>
        <w:rPr>
          <w:spacing w:val="-2"/>
          <w:u w:val="single"/>
        </w:rPr>
        <w:t xml:space="preserve"> </w:t>
      </w:r>
      <w:r>
        <w:t>The</w:t>
      </w:r>
      <w:r>
        <w:rPr>
          <w:spacing w:val="-3"/>
        </w:rPr>
        <w:t xml:space="preserve"> </w:t>
      </w:r>
      <w:r>
        <w:t>Manager</w:t>
      </w:r>
      <w:r>
        <w:rPr>
          <w:spacing w:val="-1"/>
        </w:rPr>
        <w:t xml:space="preserve"> </w:t>
      </w:r>
      <w:r>
        <w:t>will</w:t>
      </w:r>
      <w:r>
        <w:rPr>
          <w:spacing w:val="-4"/>
        </w:rPr>
        <w:t xml:space="preserve"> </w:t>
      </w:r>
      <w:r>
        <w:t>ensure</w:t>
      </w:r>
      <w:r>
        <w:rPr>
          <w:spacing w:val="-3"/>
        </w:rPr>
        <w:t xml:space="preserve"> </w:t>
      </w:r>
      <w:r>
        <w:t>appropriate</w:t>
      </w:r>
      <w:r>
        <w:rPr>
          <w:spacing w:val="-3"/>
        </w:rPr>
        <w:t xml:space="preserve"> </w:t>
      </w:r>
      <w:r>
        <w:t>records</w:t>
      </w:r>
      <w:r>
        <w:rPr>
          <w:spacing w:val="-3"/>
        </w:rPr>
        <w:t xml:space="preserve"> </w:t>
      </w:r>
      <w:r>
        <w:t>are</w:t>
      </w:r>
      <w:r>
        <w:rPr>
          <w:spacing w:val="-3"/>
        </w:rPr>
        <w:t xml:space="preserve"> </w:t>
      </w:r>
      <w:r>
        <w:t>kept</w:t>
      </w:r>
      <w:r>
        <w:rPr>
          <w:spacing w:val="-3"/>
        </w:rPr>
        <w:t xml:space="preserve"> </w:t>
      </w:r>
      <w:r>
        <w:t>up</w:t>
      </w:r>
      <w:r>
        <w:rPr>
          <w:spacing w:val="-2"/>
        </w:rPr>
        <w:t xml:space="preserve"> </w:t>
      </w:r>
      <w:r>
        <w:t>to</w:t>
      </w:r>
      <w:r>
        <w:rPr>
          <w:spacing w:val="-2"/>
        </w:rPr>
        <w:t xml:space="preserve"> </w:t>
      </w:r>
      <w:r>
        <w:t>date</w:t>
      </w:r>
      <w:r>
        <w:rPr>
          <w:spacing w:val="-1"/>
        </w:rPr>
        <w:t xml:space="preserve"> </w:t>
      </w:r>
      <w:r>
        <w:t>and</w:t>
      </w:r>
      <w:r>
        <w:rPr>
          <w:spacing w:val="-2"/>
        </w:rPr>
        <w:t xml:space="preserve"> </w:t>
      </w:r>
      <w:r>
        <w:t>in</w:t>
      </w:r>
      <w:r>
        <w:rPr>
          <w:spacing w:val="-4"/>
        </w:rPr>
        <w:t xml:space="preserve"> </w:t>
      </w:r>
      <w:r>
        <w:t>the</w:t>
      </w:r>
      <w:r>
        <w:rPr>
          <w:spacing w:val="-3"/>
        </w:rPr>
        <w:t xml:space="preserve"> </w:t>
      </w:r>
      <w:r>
        <w:t>right</w:t>
      </w:r>
      <w:r>
        <w:rPr>
          <w:spacing w:val="-1"/>
        </w:rPr>
        <w:t xml:space="preserve"> </w:t>
      </w:r>
      <w:r>
        <w:t xml:space="preserve">place. Confidential records are to be kept separate and in locked accommodation. Access to records to be limited/controlled e.g. Chairman of </w:t>
      </w:r>
      <w:r w:rsidR="001A148F">
        <w:t>Trustees, Office</w:t>
      </w:r>
      <w:r>
        <w:t xml:space="preserve"> Manager</w:t>
      </w:r>
      <w:r w:rsidR="001A148F">
        <w:t xml:space="preserve"> and the manager./</w:t>
      </w:r>
    </w:p>
    <w:p w:rsidR="007516FA" w:rsidRDefault="007516FA">
      <w:pPr>
        <w:pStyle w:val="BodyText"/>
      </w:pPr>
    </w:p>
    <w:p w:rsidR="007516FA" w:rsidRDefault="00A06D6A">
      <w:pPr>
        <w:pStyle w:val="ListParagraph"/>
        <w:numPr>
          <w:ilvl w:val="3"/>
          <w:numId w:val="8"/>
        </w:numPr>
        <w:tabs>
          <w:tab w:val="left" w:pos="835"/>
        </w:tabs>
        <w:ind w:right="129"/>
        <w:jc w:val="both"/>
        <w:rPr>
          <w:sz w:val="20"/>
        </w:rPr>
      </w:pPr>
      <w:r>
        <w:rPr>
          <w:u w:val="single"/>
        </w:rPr>
        <w:t>Information</w:t>
      </w:r>
      <w:r>
        <w:rPr>
          <w:spacing w:val="-9"/>
          <w:u w:val="single"/>
        </w:rPr>
        <w:t xml:space="preserve"> </w:t>
      </w:r>
      <w:r>
        <w:rPr>
          <w:u w:val="single"/>
        </w:rPr>
        <w:t>sharing</w:t>
      </w:r>
      <w:r>
        <w:t>:</w:t>
      </w:r>
      <w:r>
        <w:rPr>
          <w:spacing w:val="-7"/>
        </w:rPr>
        <w:t xml:space="preserve"> </w:t>
      </w:r>
      <w:r>
        <w:t>We</w:t>
      </w:r>
      <w:r>
        <w:rPr>
          <w:spacing w:val="-7"/>
        </w:rPr>
        <w:t xml:space="preserve"> </w:t>
      </w:r>
      <w:r>
        <w:t>will</w:t>
      </w:r>
      <w:r>
        <w:rPr>
          <w:spacing w:val="-6"/>
        </w:rPr>
        <w:t xml:space="preserve"> </w:t>
      </w:r>
      <w:r>
        <w:t>base</w:t>
      </w:r>
      <w:r>
        <w:rPr>
          <w:spacing w:val="-7"/>
        </w:rPr>
        <w:t xml:space="preserve"> </w:t>
      </w:r>
      <w:r>
        <w:t>our</w:t>
      </w:r>
      <w:r>
        <w:rPr>
          <w:spacing w:val="-8"/>
        </w:rPr>
        <w:t xml:space="preserve"> </w:t>
      </w:r>
      <w:r>
        <w:t>information</w:t>
      </w:r>
      <w:r>
        <w:rPr>
          <w:spacing w:val="-9"/>
        </w:rPr>
        <w:t xml:space="preserve"> </w:t>
      </w:r>
      <w:r>
        <w:t>sharing</w:t>
      </w:r>
      <w:r>
        <w:rPr>
          <w:spacing w:val="-6"/>
        </w:rPr>
        <w:t xml:space="preserve"> </w:t>
      </w:r>
      <w:r>
        <w:t>decisions</w:t>
      </w:r>
      <w:r>
        <w:rPr>
          <w:spacing w:val="-10"/>
        </w:rPr>
        <w:t xml:space="preserve"> </w:t>
      </w:r>
      <w:r>
        <w:t>on</w:t>
      </w:r>
      <w:r>
        <w:rPr>
          <w:spacing w:val="-6"/>
        </w:rPr>
        <w:t xml:space="preserve"> </w:t>
      </w:r>
      <w:r>
        <w:t>considerations</w:t>
      </w:r>
      <w:r>
        <w:rPr>
          <w:spacing w:val="-8"/>
        </w:rPr>
        <w:t xml:space="preserve"> </w:t>
      </w:r>
      <w:r>
        <w:t>of</w:t>
      </w:r>
      <w:r>
        <w:rPr>
          <w:spacing w:val="-8"/>
        </w:rPr>
        <w:t xml:space="preserve"> </w:t>
      </w:r>
      <w:r>
        <w:t>safety</w:t>
      </w:r>
      <w:r>
        <w:rPr>
          <w:spacing w:val="-7"/>
        </w:rPr>
        <w:t xml:space="preserve"> </w:t>
      </w:r>
      <w:r>
        <w:t>and</w:t>
      </w:r>
      <w:r>
        <w:rPr>
          <w:spacing w:val="-6"/>
        </w:rPr>
        <w:t xml:space="preserve"> </w:t>
      </w:r>
      <w:r>
        <w:t>well- being</w:t>
      </w:r>
      <w:r>
        <w:rPr>
          <w:spacing w:val="-11"/>
        </w:rPr>
        <w:t xml:space="preserve"> </w:t>
      </w:r>
      <w:r>
        <w:t>of</w:t>
      </w:r>
      <w:r>
        <w:rPr>
          <w:spacing w:val="-13"/>
        </w:rPr>
        <w:t xml:space="preserve"> </w:t>
      </w:r>
      <w:r>
        <w:t>the</w:t>
      </w:r>
      <w:r>
        <w:rPr>
          <w:spacing w:val="-13"/>
        </w:rPr>
        <w:t xml:space="preserve"> </w:t>
      </w:r>
      <w:r>
        <w:t>person</w:t>
      </w:r>
      <w:r>
        <w:rPr>
          <w:spacing w:val="-14"/>
        </w:rPr>
        <w:t xml:space="preserve"> </w:t>
      </w:r>
      <w:r>
        <w:t>and</w:t>
      </w:r>
      <w:r>
        <w:rPr>
          <w:spacing w:val="-14"/>
        </w:rPr>
        <w:t xml:space="preserve"> </w:t>
      </w:r>
      <w:r>
        <w:t>others</w:t>
      </w:r>
      <w:r>
        <w:rPr>
          <w:spacing w:val="-13"/>
        </w:rPr>
        <w:t xml:space="preserve"> </w:t>
      </w:r>
      <w:r>
        <w:t>who</w:t>
      </w:r>
      <w:r>
        <w:rPr>
          <w:spacing w:val="-14"/>
        </w:rPr>
        <w:t xml:space="preserve"> </w:t>
      </w:r>
      <w:r>
        <w:t>may</w:t>
      </w:r>
      <w:r>
        <w:rPr>
          <w:spacing w:val="-12"/>
        </w:rPr>
        <w:t xml:space="preserve"> </w:t>
      </w:r>
      <w:r>
        <w:t>be</w:t>
      </w:r>
      <w:r>
        <w:rPr>
          <w:spacing w:val="-12"/>
        </w:rPr>
        <w:t xml:space="preserve"> </w:t>
      </w:r>
      <w:r>
        <w:t>affected</w:t>
      </w:r>
      <w:r>
        <w:rPr>
          <w:spacing w:val="-14"/>
        </w:rPr>
        <w:t xml:space="preserve"> </w:t>
      </w:r>
      <w:r>
        <w:t>by</w:t>
      </w:r>
      <w:r>
        <w:rPr>
          <w:spacing w:val="-12"/>
        </w:rPr>
        <w:t xml:space="preserve"> </w:t>
      </w:r>
      <w:r>
        <w:t>their</w:t>
      </w:r>
      <w:r>
        <w:rPr>
          <w:spacing w:val="-13"/>
        </w:rPr>
        <w:t xml:space="preserve"> </w:t>
      </w:r>
      <w:r>
        <w:t>actions.</w:t>
      </w:r>
      <w:r>
        <w:rPr>
          <w:spacing w:val="25"/>
        </w:rPr>
        <w:t xml:space="preserve"> </w:t>
      </w:r>
      <w:r>
        <w:t>We</w:t>
      </w:r>
      <w:r>
        <w:rPr>
          <w:spacing w:val="-12"/>
        </w:rPr>
        <w:t xml:space="preserve"> </w:t>
      </w:r>
      <w:r>
        <w:t>will</w:t>
      </w:r>
      <w:r>
        <w:rPr>
          <w:spacing w:val="-13"/>
        </w:rPr>
        <w:t xml:space="preserve"> </w:t>
      </w:r>
      <w:r>
        <w:t>ensure</w:t>
      </w:r>
      <w:r>
        <w:rPr>
          <w:spacing w:val="-10"/>
        </w:rPr>
        <w:t xml:space="preserve"> </w:t>
      </w:r>
      <w:r>
        <w:t>that</w:t>
      </w:r>
      <w:r>
        <w:rPr>
          <w:spacing w:val="-12"/>
        </w:rPr>
        <w:t xml:space="preserve"> </w:t>
      </w:r>
      <w:r>
        <w:t>the</w:t>
      </w:r>
      <w:r>
        <w:rPr>
          <w:spacing w:val="-10"/>
        </w:rPr>
        <w:t xml:space="preserve"> </w:t>
      </w:r>
      <w:r>
        <w:t>information we share is necessary for the purpose for which we are sharing it, is shared only with those people who need to have it, is accurate and up-to-date, is shared in a timely fashion, and is shared</w:t>
      </w:r>
      <w:r>
        <w:rPr>
          <w:spacing w:val="-28"/>
        </w:rPr>
        <w:t xml:space="preserve"> </w:t>
      </w:r>
      <w:r>
        <w:t>securely.</w:t>
      </w:r>
    </w:p>
    <w:p w:rsidR="007516FA" w:rsidRDefault="007516FA">
      <w:pPr>
        <w:pStyle w:val="BodyText"/>
      </w:pPr>
    </w:p>
    <w:p w:rsidR="007516FA" w:rsidRDefault="00A06D6A">
      <w:pPr>
        <w:pStyle w:val="ListParagraph"/>
        <w:numPr>
          <w:ilvl w:val="3"/>
          <w:numId w:val="8"/>
        </w:numPr>
        <w:tabs>
          <w:tab w:val="left" w:pos="835"/>
        </w:tabs>
        <w:ind w:right="132"/>
        <w:jc w:val="both"/>
        <w:rPr>
          <w:sz w:val="20"/>
        </w:rPr>
      </w:pPr>
      <w:r>
        <w:rPr>
          <w:u w:val="single"/>
        </w:rPr>
        <w:t>Liaison</w:t>
      </w:r>
      <w:r>
        <w:t>: We will work in partnership with parents to make every effort to get to know the children in our care and understand their needs and</w:t>
      </w:r>
      <w:r>
        <w:rPr>
          <w:spacing w:val="-10"/>
        </w:rPr>
        <w:t xml:space="preserve"> </w:t>
      </w:r>
      <w:r w:rsidR="00724A46">
        <w:t>behaviors</w:t>
      </w:r>
    </w:p>
    <w:p w:rsidR="007516FA" w:rsidRDefault="007516FA">
      <w:pPr>
        <w:pStyle w:val="BodyText"/>
        <w:spacing w:before="7"/>
        <w:rPr>
          <w:sz w:val="23"/>
        </w:rPr>
      </w:pPr>
    </w:p>
    <w:p w:rsidR="007516FA" w:rsidRDefault="00A06D6A">
      <w:pPr>
        <w:pStyle w:val="BodyText"/>
        <w:ind w:left="966" w:right="10" w:hanging="569"/>
      </w:pPr>
      <w:r>
        <w:t>27.3 The above list is not exhaustive but when undertaking development or planning of any kind the club will need to consider safeguarding matters.</w:t>
      </w:r>
    </w:p>
    <w:p w:rsidR="007516FA" w:rsidRDefault="007516FA">
      <w:pPr>
        <w:pStyle w:val="BodyText"/>
        <w:rPr>
          <w:sz w:val="20"/>
        </w:rPr>
      </w:pPr>
    </w:p>
    <w:p w:rsidR="007516FA" w:rsidRDefault="007516FA">
      <w:pPr>
        <w:pStyle w:val="BodyText"/>
        <w:rPr>
          <w:sz w:val="20"/>
        </w:rPr>
      </w:pPr>
    </w:p>
    <w:p w:rsidR="007516FA" w:rsidRDefault="007516FA">
      <w:pPr>
        <w:pStyle w:val="BodyText"/>
        <w:spacing w:before="5"/>
        <w:rPr>
          <w:sz w:val="21"/>
        </w:rPr>
      </w:pPr>
    </w:p>
    <w:p w:rsidR="007516FA" w:rsidRDefault="007516FA">
      <w:pPr>
        <w:rPr>
          <w:sz w:val="21"/>
        </w:rPr>
        <w:sectPr w:rsidR="007516FA">
          <w:pgSz w:w="11910" w:h="16850"/>
          <w:pgMar w:top="960" w:right="740" w:bottom="640" w:left="880" w:header="0" w:footer="456" w:gutter="0"/>
          <w:cols w:space="720"/>
        </w:sectPr>
      </w:pPr>
    </w:p>
    <w:p w:rsidR="007516FA" w:rsidRDefault="00A06D6A">
      <w:pPr>
        <w:pStyle w:val="Heading4"/>
        <w:spacing w:before="57"/>
        <w:ind w:left="464" w:right="-19"/>
      </w:pPr>
      <w:r>
        <w:t>External</w:t>
      </w:r>
    </w:p>
    <w:p w:rsidR="007516FA" w:rsidRDefault="00AD7F33">
      <w:pPr>
        <w:pStyle w:val="BodyText"/>
        <w:spacing w:before="89"/>
        <w:ind w:left="426" w:right="-19"/>
      </w:pPr>
      <w:r>
        <w:t>Family Front Door</w:t>
      </w:r>
    </w:p>
    <w:p w:rsidR="007516FA" w:rsidRDefault="00B777A5">
      <w:pPr>
        <w:pStyle w:val="BodyText"/>
      </w:pPr>
      <w:r>
        <w:pict>
          <v:shapetype id="_x0000_t202" coordsize="21600,21600" o:spt="202" path="m,l,21600r21600,l21600,xe">
            <v:stroke joinstyle="miter"/>
            <v:path gradientshapeok="t" o:connecttype="rect"/>
          </v:shapetype>
          <v:shape id="_x0000_s1120" type="#_x0000_t202" style="position:absolute;margin-left:63.55pt;margin-top:43.7pt;width:465.35pt;height:148.95pt;z-index:1048;mso-position-horizontal-relative:page" filled="f" stroked="f">
            <v:textbox style="mso-next-textbox:#_x0000_s1120"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2937"/>
                  </w:tblGrid>
                  <w:tr w:rsidR="00B777A5">
                    <w:trPr>
                      <w:trHeight w:hRule="exact" w:val="389"/>
                    </w:trPr>
                    <w:tc>
                      <w:tcPr>
                        <w:tcW w:w="5349" w:type="dxa"/>
                      </w:tcPr>
                      <w:p w:rsidR="00B777A5" w:rsidRDefault="00B777A5">
                        <w:pPr>
                          <w:pStyle w:val="TableParagraph"/>
                          <w:spacing w:before="55" w:line="240" w:lineRule="auto"/>
                          <w:ind w:left="35"/>
                        </w:pPr>
                        <w:r>
                          <w:t>Out of Hours Emergency Duty Team</w:t>
                        </w:r>
                      </w:p>
                    </w:tc>
                    <w:tc>
                      <w:tcPr>
                        <w:tcW w:w="2937" w:type="dxa"/>
                      </w:tcPr>
                      <w:p w:rsidR="00B777A5" w:rsidRDefault="00B777A5">
                        <w:pPr>
                          <w:pStyle w:val="TableParagraph"/>
                          <w:spacing w:before="55" w:line="240" w:lineRule="auto"/>
                          <w:ind w:left="1574"/>
                        </w:pPr>
                        <w:r>
                          <w:t>01905 768020</w:t>
                        </w:r>
                      </w:p>
                    </w:tc>
                  </w:tr>
                  <w:tr w:rsidR="00B777A5">
                    <w:trPr>
                      <w:trHeight w:hRule="exact" w:val="359"/>
                    </w:trPr>
                    <w:tc>
                      <w:tcPr>
                        <w:tcW w:w="5349" w:type="dxa"/>
                      </w:tcPr>
                      <w:p w:rsidR="00B777A5" w:rsidRDefault="00B777A5">
                        <w:pPr>
                          <w:pStyle w:val="TableParagraph"/>
                          <w:spacing w:before="24" w:line="240" w:lineRule="auto"/>
                          <w:ind w:left="35"/>
                        </w:pPr>
                        <w:r>
                          <w:t>24hrs non-emergency</w:t>
                        </w:r>
                      </w:p>
                    </w:tc>
                    <w:tc>
                      <w:tcPr>
                        <w:tcW w:w="2937" w:type="dxa"/>
                      </w:tcPr>
                      <w:p w:rsidR="00B777A5" w:rsidRDefault="00B777A5">
                        <w:pPr>
                          <w:pStyle w:val="TableParagraph"/>
                          <w:spacing w:before="24" w:line="240" w:lineRule="auto"/>
                          <w:ind w:left="1574"/>
                        </w:pPr>
                        <w:r>
                          <w:t>101</w:t>
                        </w:r>
                      </w:p>
                    </w:tc>
                  </w:tr>
                  <w:tr w:rsidR="00B777A5">
                    <w:trPr>
                      <w:trHeight w:hRule="exact" w:val="359"/>
                    </w:trPr>
                    <w:tc>
                      <w:tcPr>
                        <w:tcW w:w="5349" w:type="dxa"/>
                      </w:tcPr>
                      <w:p w:rsidR="00B777A5" w:rsidRDefault="00B777A5">
                        <w:pPr>
                          <w:pStyle w:val="TableParagraph"/>
                          <w:spacing w:before="25" w:line="240" w:lineRule="auto"/>
                          <w:ind w:left="35"/>
                        </w:pPr>
                        <w:r>
                          <w:t>Emergency</w:t>
                        </w:r>
                      </w:p>
                    </w:tc>
                    <w:tc>
                      <w:tcPr>
                        <w:tcW w:w="2937" w:type="dxa"/>
                      </w:tcPr>
                      <w:p w:rsidR="00B777A5" w:rsidRDefault="00B777A5">
                        <w:pPr>
                          <w:pStyle w:val="TableParagraph"/>
                          <w:spacing w:before="25" w:line="240" w:lineRule="auto"/>
                          <w:ind w:left="1574"/>
                        </w:pPr>
                        <w:r>
                          <w:t>999</w:t>
                        </w:r>
                      </w:p>
                    </w:tc>
                  </w:tr>
                  <w:tr w:rsidR="00B777A5">
                    <w:trPr>
                      <w:trHeight w:hRule="exact" w:val="358"/>
                    </w:trPr>
                    <w:tc>
                      <w:tcPr>
                        <w:tcW w:w="5349" w:type="dxa"/>
                      </w:tcPr>
                      <w:p w:rsidR="00B777A5" w:rsidRDefault="00B777A5">
                        <w:pPr>
                          <w:pStyle w:val="TableParagraph"/>
                          <w:spacing w:before="24" w:line="240" w:lineRule="auto"/>
                          <w:ind w:left="44"/>
                        </w:pPr>
                        <w:r>
                          <w:t>NSPCC Helpline</w:t>
                        </w:r>
                      </w:p>
                    </w:tc>
                    <w:tc>
                      <w:tcPr>
                        <w:tcW w:w="2937" w:type="dxa"/>
                      </w:tcPr>
                      <w:p w:rsidR="00B777A5" w:rsidRDefault="00B777A5">
                        <w:pPr>
                          <w:pStyle w:val="TableParagraph"/>
                          <w:spacing w:before="24" w:line="240" w:lineRule="auto"/>
                          <w:ind w:left="1574"/>
                        </w:pPr>
                        <w:r>
                          <w:t>0808 800 5000</w:t>
                        </w:r>
                      </w:p>
                    </w:tc>
                  </w:tr>
                  <w:tr w:rsidR="00B777A5" w:rsidTr="00932A19">
                    <w:trPr>
                      <w:trHeight w:hRule="exact" w:val="510"/>
                    </w:trPr>
                    <w:tc>
                      <w:tcPr>
                        <w:tcW w:w="5349" w:type="dxa"/>
                      </w:tcPr>
                      <w:p w:rsidR="00B777A5" w:rsidRDefault="00B777A5">
                        <w:pPr>
                          <w:pStyle w:val="TableParagraph"/>
                          <w:spacing w:before="24" w:line="240" w:lineRule="auto"/>
                          <w:ind w:left="44"/>
                        </w:pPr>
                        <w:r>
                          <w:t>Local Authority Designated Officer (LADO) Jon Hancock</w:t>
                        </w:r>
                      </w:p>
                    </w:tc>
                    <w:tc>
                      <w:tcPr>
                        <w:tcW w:w="2937" w:type="dxa"/>
                      </w:tcPr>
                      <w:p w:rsidR="00B777A5" w:rsidRDefault="00B777A5" w:rsidP="00AD7F33">
                        <w:pPr>
                          <w:pStyle w:val="TableParagraph"/>
                          <w:spacing w:before="24" w:line="240" w:lineRule="auto"/>
                          <w:ind w:left="0"/>
                        </w:pPr>
                        <w:r>
                          <w:t>01905 843311 or James Borland 01905846383</w:t>
                        </w:r>
                      </w:p>
                      <w:p w:rsidR="00B777A5" w:rsidRDefault="00B777A5">
                        <w:pPr>
                          <w:pStyle w:val="TableParagraph"/>
                          <w:spacing w:before="24" w:line="240" w:lineRule="auto"/>
                          <w:ind w:left="1552"/>
                        </w:pPr>
                      </w:p>
                    </w:tc>
                  </w:tr>
                </w:tbl>
                <w:p w:rsidR="00B777A5" w:rsidRDefault="00B777A5">
                  <w:pPr>
                    <w:pStyle w:val="BodyText"/>
                  </w:pPr>
                </w:p>
              </w:txbxContent>
            </v:textbox>
            <w10:wrap anchorx="page"/>
          </v:shape>
        </w:pict>
      </w:r>
      <w:r w:rsidR="00A06D6A">
        <w:br w:type="column"/>
      </w:r>
    </w:p>
    <w:p w:rsidR="00AD7F33" w:rsidRDefault="00AD7F33" w:rsidP="00AD7F33">
      <w:pPr>
        <w:pStyle w:val="BodyText"/>
        <w:tabs>
          <w:tab w:val="left" w:pos="3883"/>
        </w:tabs>
        <w:ind w:right="1642"/>
      </w:pPr>
    </w:p>
    <w:p w:rsidR="007516FA" w:rsidRDefault="00A06D6A" w:rsidP="00AD7F33">
      <w:pPr>
        <w:pStyle w:val="BodyText"/>
        <w:tabs>
          <w:tab w:val="left" w:pos="3883"/>
        </w:tabs>
        <w:ind w:right="1642"/>
      </w:pPr>
      <w:r>
        <w:t>Professional</w:t>
      </w:r>
      <w:r>
        <w:rPr>
          <w:spacing w:val="-3"/>
        </w:rPr>
        <w:t xml:space="preserve"> </w:t>
      </w:r>
      <w:r w:rsidR="00AD7F33">
        <w:t>number</w:t>
      </w:r>
      <w:r>
        <w:tab/>
        <w:t>01905</w:t>
      </w:r>
      <w:r>
        <w:rPr>
          <w:spacing w:val="-6"/>
        </w:rPr>
        <w:t xml:space="preserve"> </w:t>
      </w:r>
      <w:r>
        <w:t>768054</w:t>
      </w:r>
    </w:p>
    <w:p w:rsidR="00AD7F33" w:rsidRDefault="00A06D6A" w:rsidP="00AD7F33">
      <w:pPr>
        <w:pStyle w:val="BodyText"/>
        <w:tabs>
          <w:tab w:val="left" w:pos="1461"/>
          <w:tab w:val="left" w:pos="3883"/>
        </w:tabs>
        <w:spacing w:before="89" w:line="319" w:lineRule="auto"/>
        <w:ind w:right="1642"/>
      </w:pPr>
      <w:r>
        <w:t>(Public</w:t>
      </w:r>
      <w:r>
        <w:rPr>
          <w:spacing w:val="-2"/>
        </w:rPr>
        <w:t xml:space="preserve"> </w:t>
      </w:r>
      <w:r w:rsidR="00AD7F33">
        <w:t>number)</w:t>
      </w:r>
      <w:r w:rsidR="00AD7F33">
        <w:tab/>
        <w:t>01905 822666 mon-fri 8.30am-4.30pm</w:t>
      </w:r>
    </w:p>
    <w:p w:rsidR="007516FA" w:rsidRDefault="00A06D6A" w:rsidP="00AD7F33">
      <w:pPr>
        <w:pStyle w:val="BodyText"/>
        <w:tabs>
          <w:tab w:val="left" w:pos="1461"/>
          <w:tab w:val="left" w:pos="3883"/>
        </w:tabs>
        <w:spacing w:before="89" w:line="319" w:lineRule="auto"/>
        <w:ind w:right="1642"/>
      </w:pPr>
      <w:r>
        <w:tab/>
      </w:r>
      <w:hyperlink r:id="rId12">
        <w:r>
          <w:rPr>
            <w:color w:val="006FC0"/>
          </w:rPr>
          <w:t>childrensteam@worcestershire.gov.uk</w:t>
        </w:r>
      </w:hyperlink>
    </w:p>
    <w:p w:rsidR="007516FA" w:rsidRDefault="007516FA">
      <w:pPr>
        <w:spacing w:line="319" w:lineRule="auto"/>
        <w:sectPr w:rsidR="007516FA">
          <w:type w:val="continuous"/>
          <w:pgSz w:w="11910" w:h="16850"/>
          <w:pgMar w:top="1000" w:right="740" w:bottom="640" w:left="880" w:header="720" w:footer="720" w:gutter="0"/>
          <w:cols w:num="2" w:space="720" w:equalWidth="0">
            <w:col w:w="3392" w:space="40"/>
            <w:col w:w="6858"/>
          </w:cols>
        </w:sect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spacing w:before="9"/>
        <w:rPr>
          <w:sz w:val="24"/>
        </w:rPr>
      </w:pPr>
    </w:p>
    <w:p w:rsidR="00AD7F33" w:rsidRDefault="00AD7F33">
      <w:pPr>
        <w:spacing w:before="54"/>
        <w:ind w:left="390" w:right="10"/>
        <w:rPr>
          <w:b/>
          <w:sz w:val="23"/>
        </w:rPr>
      </w:pPr>
    </w:p>
    <w:p w:rsidR="00AD7F33" w:rsidRDefault="00AD7F33">
      <w:pPr>
        <w:spacing w:before="54"/>
        <w:ind w:left="390" w:right="10"/>
        <w:rPr>
          <w:b/>
          <w:sz w:val="23"/>
        </w:rPr>
      </w:pPr>
    </w:p>
    <w:p w:rsidR="007516FA" w:rsidRDefault="00A06D6A">
      <w:pPr>
        <w:spacing w:before="54"/>
        <w:ind w:left="390" w:right="10"/>
        <w:rPr>
          <w:b/>
          <w:sz w:val="23"/>
        </w:rPr>
      </w:pPr>
      <w:r>
        <w:rPr>
          <w:b/>
          <w:sz w:val="23"/>
        </w:rPr>
        <w:t>Channel/Prevent contacts:</w:t>
      </w:r>
    </w:p>
    <w:p w:rsidR="007516FA" w:rsidRDefault="00A06D6A" w:rsidP="0017203B">
      <w:pPr>
        <w:spacing w:before="89" w:line="316" w:lineRule="auto"/>
        <w:ind w:left="428" w:right="3179"/>
        <w:rPr>
          <w:sz w:val="23"/>
        </w:rPr>
      </w:pPr>
      <w:r>
        <w:rPr>
          <w:sz w:val="23"/>
        </w:rPr>
        <w:t>Local Authority – James Wheeliker (</w:t>
      </w:r>
      <w:r>
        <w:rPr>
          <w:color w:val="006FC0"/>
          <w:sz w:val="23"/>
        </w:rPr>
        <w:t>jwheeliker@worcestershire.gov.uk</w:t>
      </w:r>
      <w:r>
        <w:rPr>
          <w:sz w:val="23"/>
        </w:rPr>
        <w:t xml:space="preserve">)  </w:t>
      </w:r>
      <w:hyperlink r:id="rId13">
        <w:r>
          <w:rPr>
            <w:color w:val="006FC0"/>
            <w:sz w:val="23"/>
          </w:rPr>
          <w:t>prevent@warwickshireandwestmercia.pnn.police.uk</w:t>
        </w:r>
      </w:hyperlink>
    </w:p>
    <w:p w:rsidR="007516FA" w:rsidRDefault="007516FA">
      <w:pPr>
        <w:pStyle w:val="BodyText"/>
      </w:pPr>
    </w:p>
    <w:p w:rsidR="007516FA" w:rsidRDefault="007516FA">
      <w:pPr>
        <w:pStyle w:val="BodyText"/>
      </w:pPr>
    </w:p>
    <w:p w:rsidR="007516FA" w:rsidRDefault="007516FA">
      <w:pPr>
        <w:pStyle w:val="BodyText"/>
        <w:spacing w:before="10"/>
      </w:pPr>
    </w:p>
    <w:p w:rsidR="007516FA" w:rsidRDefault="00A06D6A">
      <w:pPr>
        <w:pStyle w:val="Heading4"/>
        <w:ind w:left="113" w:right="10"/>
      </w:pPr>
      <w:r>
        <w:rPr>
          <w:u w:val="single"/>
        </w:rPr>
        <w:t>What is Child Abuse?</w:t>
      </w:r>
    </w:p>
    <w:p w:rsidR="007516FA" w:rsidRDefault="007516FA">
      <w:pPr>
        <w:pStyle w:val="BodyText"/>
        <w:spacing w:before="5"/>
        <w:rPr>
          <w:b/>
          <w:sz w:val="18"/>
        </w:rPr>
      </w:pPr>
    </w:p>
    <w:p w:rsidR="007516FA" w:rsidRDefault="00A06D6A">
      <w:pPr>
        <w:pStyle w:val="BodyText"/>
        <w:spacing w:before="56"/>
        <w:ind w:left="113" w:right="106"/>
        <w:jc w:val="both"/>
      </w:pPr>
      <w:r>
        <w:t>Abuse</w:t>
      </w:r>
      <w:r>
        <w:rPr>
          <w:spacing w:val="-11"/>
        </w:rPr>
        <w:t xml:space="preserve"> </w:t>
      </w:r>
      <w:r>
        <w:t>and</w:t>
      </w:r>
      <w:r>
        <w:rPr>
          <w:spacing w:val="-12"/>
        </w:rPr>
        <w:t xml:space="preserve"> </w:t>
      </w:r>
      <w:r>
        <w:t>neglect</w:t>
      </w:r>
      <w:r>
        <w:rPr>
          <w:spacing w:val="-11"/>
        </w:rPr>
        <w:t xml:space="preserve"> </w:t>
      </w:r>
      <w:r>
        <w:t>are</w:t>
      </w:r>
      <w:r>
        <w:rPr>
          <w:spacing w:val="-11"/>
        </w:rPr>
        <w:t xml:space="preserve"> </w:t>
      </w:r>
      <w:r>
        <w:t>forms</w:t>
      </w:r>
      <w:r>
        <w:rPr>
          <w:spacing w:val="-11"/>
        </w:rPr>
        <w:t xml:space="preserve"> </w:t>
      </w:r>
      <w:r>
        <w:t>of</w:t>
      </w:r>
      <w:r>
        <w:rPr>
          <w:spacing w:val="-16"/>
        </w:rPr>
        <w:t xml:space="preserve"> </w:t>
      </w:r>
      <w:r>
        <w:t>maltreatment</w:t>
      </w:r>
      <w:r>
        <w:rPr>
          <w:spacing w:val="-14"/>
        </w:rPr>
        <w:t xml:space="preserve"> </w:t>
      </w:r>
      <w:r>
        <w:t>of</w:t>
      </w:r>
      <w:r>
        <w:rPr>
          <w:spacing w:val="-14"/>
        </w:rPr>
        <w:t xml:space="preserve"> </w:t>
      </w:r>
      <w:r>
        <w:t>a</w:t>
      </w:r>
      <w:r>
        <w:rPr>
          <w:spacing w:val="-12"/>
        </w:rPr>
        <w:t xml:space="preserve"> </w:t>
      </w:r>
      <w:r>
        <w:t>child.</w:t>
      </w:r>
      <w:r>
        <w:rPr>
          <w:spacing w:val="-12"/>
        </w:rPr>
        <w:t xml:space="preserve"> </w:t>
      </w:r>
      <w:r>
        <w:t>Somebody</w:t>
      </w:r>
      <w:r>
        <w:rPr>
          <w:spacing w:val="-13"/>
        </w:rPr>
        <w:t xml:space="preserve"> </w:t>
      </w:r>
      <w:r>
        <w:t>may</w:t>
      </w:r>
      <w:r>
        <w:rPr>
          <w:spacing w:val="-11"/>
        </w:rPr>
        <w:t xml:space="preserve"> </w:t>
      </w:r>
      <w:r>
        <w:t>abuse</w:t>
      </w:r>
      <w:r>
        <w:rPr>
          <w:spacing w:val="-16"/>
        </w:rPr>
        <w:t xml:space="preserve"> </w:t>
      </w:r>
      <w:r>
        <w:t>or</w:t>
      </w:r>
      <w:r>
        <w:rPr>
          <w:spacing w:val="-12"/>
        </w:rPr>
        <w:t xml:space="preserve"> </w:t>
      </w:r>
      <w:r>
        <w:t>neglect</w:t>
      </w:r>
      <w:r>
        <w:rPr>
          <w:spacing w:val="-13"/>
        </w:rPr>
        <w:t xml:space="preserve"> </w:t>
      </w:r>
      <w:r>
        <w:t>a</w:t>
      </w:r>
      <w:r>
        <w:rPr>
          <w:spacing w:val="-12"/>
        </w:rPr>
        <w:t xml:space="preserve"> </w:t>
      </w:r>
      <w:r>
        <w:t>child</w:t>
      </w:r>
      <w:r>
        <w:rPr>
          <w:spacing w:val="-13"/>
        </w:rPr>
        <w:t xml:space="preserve"> </w:t>
      </w:r>
      <w:r>
        <w:t>by</w:t>
      </w:r>
      <w:r>
        <w:rPr>
          <w:spacing w:val="-11"/>
        </w:rPr>
        <w:t xml:space="preserve"> </w:t>
      </w:r>
      <w:r>
        <w:t>inflicting</w:t>
      </w:r>
      <w:r>
        <w:rPr>
          <w:spacing w:val="-12"/>
        </w:rPr>
        <w:t xml:space="preserve"> </w:t>
      </w:r>
      <w:r>
        <w:t>harm, or by failing to prevent harm. Children may be abused in a family or in an institutional or community setting; by those</w:t>
      </w:r>
      <w:r>
        <w:rPr>
          <w:spacing w:val="-5"/>
        </w:rPr>
        <w:t xml:space="preserve"> </w:t>
      </w:r>
      <w:r>
        <w:t>known</w:t>
      </w:r>
      <w:r>
        <w:rPr>
          <w:spacing w:val="-3"/>
        </w:rPr>
        <w:t xml:space="preserve"> </w:t>
      </w:r>
      <w:r>
        <w:t>to</w:t>
      </w:r>
      <w:r>
        <w:rPr>
          <w:spacing w:val="-2"/>
        </w:rPr>
        <w:t xml:space="preserve"> </w:t>
      </w:r>
      <w:r>
        <w:t>them</w:t>
      </w:r>
      <w:r>
        <w:rPr>
          <w:spacing w:val="-5"/>
        </w:rPr>
        <w:t xml:space="preserve"> </w:t>
      </w:r>
      <w:r>
        <w:t>or,</w:t>
      </w:r>
      <w:r>
        <w:rPr>
          <w:spacing w:val="-6"/>
        </w:rPr>
        <w:t xml:space="preserve"> </w:t>
      </w:r>
      <w:r>
        <w:t>more</w:t>
      </w:r>
      <w:r>
        <w:rPr>
          <w:spacing w:val="-2"/>
        </w:rPr>
        <w:t xml:space="preserve"> </w:t>
      </w:r>
      <w:r>
        <w:t>rarely,</w:t>
      </w:r>
      <w:r>
        <w:rPr>
          <w:spacing w:val="-3"/>
        </w:rPr>
        <w:t xml:space="preserve"> </w:t>
      </w:r>
      <w:r>
        <w:t>by</w:t>
      </w:r>
      <w:r>
        <w:rPr>
          <w:spacing w:val="-3"/>
        </w:rPr>
        <w:t xml:space="preserve"> </w:t>
      </w:r>
      <w:r>
        <w:t>a</w:t>
      </w:r>
      <w:r>
        <w:rPr>
          <w:spacing w:val="-3"/>
        </w:rPr>
        <w:t xml:space="preserve"> </w:t>
      </w:r>
      <w:r>
        <w:t>stranger.</w:t>
      </w:r>
      <w:r>
        <w:rPr>
          <w:spacing w:val="-4"/>
        </w:rPr>
        <w:t xml:space="preserve"> </w:t>
      </w:r>
      <w:r>
        <w:t>Children</w:t>
      </w:r>
      <w:r>
        <w:rPr>
          <w:spacing w:val="-4"/>
        </w:rPr>
        <w:t xml:space="preserve"> </w:t>
      </w:r>
      <w:r>
        <w:t>may</w:t>
      </w:r>
      <w:r>
        <w:rPr>
          <w:spacing w:val="-3"/>
        </w:rPr>
        <w:t xml:space="preserve"> </w:t>
      </w:r>
      <w:r>
        <w:t>be</w:t>
      </w:r>
      <w:r>
        <w:rPr>
          <w:spacing w:val="-3"/>
        </w:rPr>
        <w:t xml:space="preserve"> </w:t>
      </w:r>
      <w:r>
        <w:t>abused</w:t>
      </w:r>
      <w:r>
        <w:rPr>
          <w:spacing w:val="-3"/>
        </w:rPr>
        <w:t xml:space="preserve"> </w:t>
      </w:r>
      <w:r>
        <w:t>by</w:t>
      </w:r>
      <w:r>
        <w:rPr>
          <w:spacing w:val="-5"/>
        </w:rPr>
        <w:t xml:space="preserve"> </w:t>
      </w:r>
      <w:r>
        <w:t>an</w:t>
      </w:r>
      <w:r>
        <w:rPr>
          <w:spacing w:val="-4"/>
        </w:rPr>
        <w:t xml:space="preserve"> </w:t>
      </w:r>
      <w:r>
        <w:t>adult,</w:t>
      </w:r>
      <w:r>
        <w:rPr>
          <w:spacing w:val="-3"/>
        </w:rPr>
        <w:t xml:space="preserve"> </w:t>
      </w:r>
      <w:r>
        <w:t>or</w:t>
      </w:r>
      <w:r>
        <w:rPr>
          <w:spacing w:val="-3"/>
        </w:rPr>
        <w:t xml:space="preserve"> </w:t>
      </w:r>
      <w:r>
        <w:t>adults,</w:t>
      </w:r>
      <w:r>
        <w:rPr>
          <w:spacing w:val="-6"/>
        </w:rPr>
        <w:t xml:space="preserve"> </w:t>
      </w:r>
      <w:r>
        <w:t>or</w:t>
      </w:r>
      <w:r>
        <w:rPr>
          <w:spacing w:val="-3"/>
        </w:rPr>
        <w:t xml:space="preserve"> </w:t>
      </w:r>
      <w:r>
        <w:t>by</w:t>
      </w:r>
      <w:r>
        <w:rPr>
          <w:spacing w:val="-3"/>
        </w:rPr>
        <w:t xml:space="preserve"> </w:t>
      </w:r>
      <w:r>
        <w:t>another child or children. There are four main categories of abuse and children may suffer from more than one type at a time:</w:t>
      </w:r>
    </w:p>
    <w:p w:rsidR="007516FA" w:rsidRDefault="007516FA">
      <w:pPr>
        <w:pStyle w:val="BodyText"/>
        <w:spacing w:before="9"/>
        <w:rPr>
          <w:sz w:val="25"/>
        </w:rPr>
      </w:pPr>
    </w:p>
    <w:p w:rsidR="007516FA" w:rsidRDefault="00A06D6A">
      <w:pPr>
        <w:ind w:left="113"/>
        <w:jc w:val="both"/>
        <w:rPr>
          <w:i/>
        </w:rPr>
      </w:pPr>
      <w:r>
        <w:t xml:space="preserve">Definitions of abuse and neglect </w:t>
      </w:r>
      <w:r>
        <w:rPr>
          <w:i/>
        </w:rPr>
        <w:t>Working Together to Safeguard Children</w:t>
      </w:r>
    </w:p>
    <w:p w:rsidR="007516FA" w:rsidRDefault="00A06D6A">
      <w:pPr>
        <w:pStyle w:val="BodyText"/>
        <w:spacing w:before="98"/>
        <w:ind w:left="113" w:right="107"/>
        <w:jc w:val="both"/>
      </w:pPr>
      <w:r>
        <w:rPr>
          <w:b/>
        </w:rPr>
        <w:t xml:space="preserve">Physical abuse </w:t>
      </w:r>
      <w: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516FA" w:rsidRDefault="007516FA">
      <w:pPr>
        <w:jc w:val="both"/>
        <w:sectPr w:rsidR="007516FA">
          <w:type w:val="continuous"/>
          <w:pgSz w:w="11910" w:h="16850"/>
          <w:pgMar w:top="1000" w:right="740" w:bottom="640" w:left="880" w:header="720" w:footer="720" w:gutter="0"/>
          <w:cols w:space="720"/>
        </w:sectPr>
      </w:pPr>
    </w:p>
    <w:p w:rsidR="007516FA" w:rsidRDefault="00A06D6A">
      <w:pPr>
        <w:pStyle w:val="BodyText"/>
        <w:spacing w:before="29"/>
        <w:ind w:left="113" w:right="106"/>
        <w:jc w:val="both"/>
      </w:pPr>
      <w:r>
        <w:rPr>
          <w:b/>
        </w:rPr>
        <w:lastRenderedPageBreak/>
        <w:t xml:space="preserve">Emotional Psychological abuse </w:t>
      </w:r>
      <w: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w:t>
      </w:r>
    </w:p>
    <w:p w:rsidR="007516FA" w:rsidRDefault="00A06D6A">
      <w:pPr>
        <w:pStyle w:val="BodyText"/>
        <w:spacing w:before="101"/>
        <w:ind w:left="113" w:right="106"/>
        <w:jc w:val="both"/>
      </w:pPr>
      <w:r>
        <w:t>These may include interactions that are beyond the child’s developmental capability, as well as overprotection and</w:t>
      </w:r>
      <w:r>
        <w:rPr>
          <w:spacing w:val="-9"/>
        </w:rPr>
        <w:t xml:space="preserve"> </w:t>
      </w:r>
      <w:r>
        <w:t>limitation</w:t>
      </w:r>
      <w:r>
        <w:rPr>
          <w:spacing w:val="-11"/>
        </w:rPr>
        <w:t xml:space="preserve"> </w:t>
      </w:r>
      <w:r>
        <w:t>of</w:t>
      </w:r>
      <w:r>
        <w:rPr>
          <w:spacing w:val="-11"/>
        </w:rPr>
        <w:t xml:space="preserve"> </w:t>
      </w:r>
      <w:r>
        <w:t>exploration</w:t>
      </w:r>
      <w:r>
        <w:rPr>
          <w:spacing w:val="-9"/>
        </w:rPr>
        <w:t xml:space="preserve"> </w:t>
      </w:r>
      <w:r>
        <w:t>and</w:t>
      </w:r>
      <w:r>
        <w:rPr>
          <w:spacing w:val="-9"/>
        </w:rPr>
        <w:t xml:space="preserve"> </w:t>
      </w:r>
      <w:r>
        <w:t>learning,</w:t>
      </w:r>
      <w:r>
        <w:rPr>
          <w:spacing w:val="-10"/>
        </w:rPr>
        <w:t xml:space="preserve"> </w:t>
      </w:r>
      <w:r>
        <w:t>or</w:t>
      </w:r>
      <w:r>
        <w:rPr>
          <w:spacing w:val="-11"/>
        </w:rPr>
        <w:t xml:space="preserve"> </w:t>
      </w:r>
      <w:r>
        <w:t>preventing</w:t>
      </w:r>
      <w:r>
        <w:rPr>
          <w:spacing w:val="-9"/>
        </w:rPr>
        <w:t xml:space="preserve"> </w:t>
      </w:r>
      <w:r>
        <w:t>the</w:t>
      </w:r>
      <w:r>
        <w:rPr>
          <w:spacing w:val="-10"/>
        </w:rPr>
        <w:t xml:space="preserve"> </w:t>
      </w:r>
      <w:r>
        <w:t>child</w:t>
      </w:r>
      <w:r>
        <w:rPr>
          <w:spacing w:val="-9"/>
        </w:rPr>
        <w:t xml:space="preserve"> </w:t>
      </w:r>
      <w:r>
        <w:t>participating</w:t>
      </w:r>
      <w:r>
        <w:rPr>
          <w:spacing w:val="-9"/>
        </w:rPr>
        <w:t xml:space="preserve"> </w:t>
      </w:r>
      <w:r>
        <w:t>in</w:t>
      </w:r>
      <w:r>
        <w:rPr>
          <w:spacing w:val="-14"/>
        </w:rPr>
        <w:t xml:space="preserve"> </w:t>
      </w:r>
      <w:r>
        <w:t>normal</w:t>
      </w:r>
      <w:r>
        <w:rPr>
          <w:spacing w:val="-11"/>
        </w:rPr>
        <w:t xml:space="preserve"> </w:t>
      </w:r>
      <w:r>
        <w:t>social</w:t>
      </w:r>
      <w:r>
        <w:rPr>
          <w:spacing w:val="-8"/>
        </w:rPr>
        <w:t xml:space="preserve"> </w:t>
      </w:r>
      <w:r>
        <w:t>interaction.</w:t>
      </w:r>
      <w:r>
        <w:rPr>
          <w:spacing w:val="-8"/>
        </w:rPr>
        <w:t xml:space="preserve"> </w:t>
      </w:r>
      <w:r>
        <w:t>It</w:t>
      </w:r>
      <w:r>
        <w:rPr>
          <w:spacing w:val="-10"/>
        </w:rPr>
        <w:t xml:space="preserve"> </w:t>
      </w:r>
      <w:r>
        <w:t>may involve seeing or hearing the ill treatment of another. It may involve serious bullying causing children frequently to feel frightened or in danger, or the exploitation or corruption of children. Some level of emotional abuse is involved in all types of maltreatment of a child, though it may occur</w:t>
      </w:r>
      <w:r>
        <w:rPr>
          <w:spacing w:val="-23"/>
        </w:rPr>
        <w:t xml:space="preserve"> </w:t>
      </w:r>
      <w:r>
        <w:t>alone.</w:t>
      </w:r>
    </w:p>
    <w:p w:rsidR="007516FA" w:rsidRDefault="00A06D6A">
      <w:pPr>
        <w:pStyle w:val="BodyText"/>
        <w:spacing w:before="98"/>
        <w:ind w:left="113" w:right="103"/>
        <w:jc w:val="both"/>
      </w:pPr>
      <w:r>
        <w:rPr>
          <w:b/>
        </w:rPr>
        <w:t xml:space="preserve">Sexual abuse </w:t>
      </w:r>
      <w:r>
        <w:t>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watching sexual activities, or encouraging children to behave in sexually inappropriate ways.</w:t>
      </w:r>
    </w:p>
    <w:p w:rsidR="007516FA" w:rsidRDefault="00A06D6A">
      <w:pPr>
        <w:pStyle w:val="BodyText"/>
        <w:spacing w:before="98"/>
        <w:ind w:left="113" w:right="104"/>
        <w:jc w:val="both"/>
      </w:pPr>
      <w:r>
        <w:rPr>
          <w:b/>
        </w:rPr>
        <w:t xml:space="preserve">Discriminatory abuse </w:t>
      </w:r>
      <w:r>
        <w:t>includes any sort of abuse based on a vulnerable adult's or child’s race, gender or impairment such as their mental or physical health</w:t>
      </w:r>
    </w:p>
    <w:p w:rsidR="007516FA" w:rsidRDefault="00A06D6A">
      <w:pPr>
        <w:pStyle w:val="BodyText"/>
        <w:spacing w:before="101"/>
        <w:ind w:left="113" w:right="106"/>
        <w:jc w:val="both"/>
      </w:pPr>
      <w:r>
        <w:rPr>
          <w:b/>
        </w:rPr>
        <w:t xml:space="preserve">Neglect </w:t>
      </w:r>
      <w:r>
        <w:t>is the persistent failure to meet a child’s basic physical and/or psychological needs, likely to result in the serious impairment of the child’s health or development. Neglect may occur during pregnancy as a result of maternal</w:t>
      </w:r>
      <w:r>
        <w:rPr>
          <w:spacing w:val="-4"/>
        </w:rPr>
        <w:t xml:space="preserve"> </w:t>
      </w:r>
      <w:r>
        <w:t>substance</w:t>
      </w:r>
      <w:r>
        <w:rPr>
          <w:spacing w:val="-6"/>
        </w:rPr>
        <w:t xml:space="preserve"> </w:t>
      </w:r>
      <w:r>
        <w:t>abuse.</w:t>
      </w:r>
      <w:r>
        <w:rPr>
          <w:spacing w:val="-6"/>
        </w:rPr>
        <w:t xml:space="preserve"> </w:t>
      </w:r>
      <w:r>
        <w:t>Once</w:t>
      </w:r>
      <w:r>
        <w:rPr>
          <w:spacing w:val="-4"/>
        </w:rPr>
        <w:t xml:space="preserve"> </w:t>
      </w:r>
      <w:r>
        <w:t>a</w:t>
      </w:r>
      <w:r>
        <w:rPr>
          <w:spacing w:val="-4"/>
        </w:rPr>
        <w:t xml:space="preserve"> </w:t>
      </w:r>
      <w:r>
        <w:t>child</w:t>
      </w:r>
      <w:r>
        <w:rPr>
          <w:spacing w:val="-5"/>
        </w:rPr>
        <w:t xml:space="preserve"> </w:t>
      </w:r>
      <w:r>
        <w:t>is</w:t>
      </w:r>
      <w:r>
        <w:rPr>
          <w:spacing w:val="-7"/>
        </w:rPr>
        <w:t xml:space="preserve"> </w:t>
      </w:r>
      <w:r>
        <w:t>born,</w:t>
      </w:r>
      <w:r>
        <w:rPr>
          <w:spacing w:val="-4"/>
        </w:rPr>
        <w:t xml:space="preserve"> </w:t>
      </w:r>
      <w:r>
        <w:t>neglect</w:t>
      </w:r>
      <w:r>
        <w:rPr>
          <w:spacing w:val="-4"/>
        </w:rPr>
        <w:t xml:space="preserve"> </w:t>
      </w:r>
      <w:r>
        <w:t>may</w:t>
      </w:r>
      <w:r>
        <w:rPr>
          <w:spacing w:val="-4"/>
        </w:rPr>
        <w:t xml:space="preserve"> </w:t>
      </w:r>
      <w:r>
        <w:t>involve</w:t>
      </w:r>
      <w:r>
        <w:rPr>
          <w:spacing w:val="-4"/>
        </w:rPr>
        <w:t xml:space="preserve"> </w:t>
      </w:r>
      <w:r>
        <w:t>a</w:t>
      </w:r>
      <w:r>
        <w:rPr>
          <w:spacing w:val="-7"/>
        </w:rPr>
        <w:t xml:space="preserve"> </w:t>
      </w:r>
      <w:r>
        <w:t>parent</w:t>
      </w:r>
      <w:r>
        <w:rPr>
          <w:spacing w:val="-6"/>
        </w:rPr>
        <w:t xml:space="preserve"> </w:t>
      </w:r>
      <w:r>
        <w:t>or</w:t>
      </w:r>
      <w:r>
        <w:rPr>
          <w:spacing w:val="-4"/>
        </w:rPr>
        <w:t xml:space="preserve"> </w:t>
      </w:r>
      <w:r>
        <w:t>carer</w:t>
      </w:r>
      <w:r>
        <w:rPr>
          <w:spacing w:val="-4"/>
        </w:rPr>
        <w:t xml:space="preserve"> </w:t>
      </w:r>
      <w:r>
        <w:t>failing</w:t>
      </w:r>
      <w:r>
        <w:rPr>
          <w:spacing w:val="-5"/>
        </w:rPr>
        <w:t xml:space="preserve"> </w:t>
      </w:r>
      <w:r>
        <w:t>to</w:t>
      </w:r>
      <w:r>
        <w:rPr>
          <w:spacing w:val="-3"/>
        </w:rPr>
        <w:t xml:space="preserve"> </w:t>
      </w:r>
      <w:r>
        <w:t>provide</w:t>
      </w:r>
      <w:r>
        <w:rPr>
          <w:spacing w:val="-4"/>
        </w:rPr>
        <w:t xml:space="preserve"> </w:t>
      </w:r>
      <w:r>
        <w:t>adequate food, clothing or shelter; exclusion from home or abandonment; failing to protect a child from physical and emotional harm or danger; the failure to ensure access to appropriate medical care or treatment; the failure to ensure adequate supervision (including the use of inadequate care-takers) or it may also include neglect of, or unresponsiveness to, a child’s basic emotional</w:t>
      </w:r>
      <w:r>
        <w:rPr>
          <w:spacing w:val="-5"/>
        </w:rPr>
        <w:t xml:space="preserve"> </w:t>
      </w:r>
      <w:r>
        <w:t>needs.</w:t>
      </w:r>
    </w:p>
    <w:p w:rsidR="007516FA" w:rsidRDefault="00A06D6A">
      <w:pPr>
        <w:pStyle w:val="BodyText"/>
        <w:spacing w:before="101"/>
        <w:ind w:left="113" w:right="104"/>
        <w:jc w:val="both"/>
      </w:pPr>
      <w:r>
        <w:rPr>
          <w:b/>
        </w:rPr>
        <w:t>Institutional/</w:t>
      </w:r>
      <w:r w:rsidR="00444A7E">
        <w:rPr>
          <w:b/>
        </w:rPr>
        <w:t>Organizational</w:t>
      </w:r>
      <w:r>
        <w:rPr>
          <w:b/>
        </w:rPr>
        <w:t xml:space="preserve"> Abuse </w:t>
      </w:r>
      <w:r>
        <w:t>is poor professional practice in an institution designed to safeguard children including neglect, and can take the form of isolated incidents right through to ill treatment or gross misconduct.</w:t>
      </w:r>
    </w:p>
    <w:p w:rsidR="007516FA" w:rsidRDefault="00A06D6A">
      <w:pPr>
        <w:pStyle w:val="BodyText"/>
        <w:spacing w:before="98"/>
        <w:ind w:left="113" w:right="104"/>
        <w:jc w:val="both"/>
      </w:pPr>
      <w:r>
        <w:rPr>
          <w:b/>
        </w:rPr>
        <w:t xml:space="preserve">Financial or Material Abuse </w:t>
      </w:r>
      <w:r>
        <w:t>is when a child is exploited for financial gain. It includes theft, fraud, exploitation, misuse or misappropriation of property finance etc.</w:t>
      </w:r>
    </w:p>
    <w:p w:rsidR="007516FA" w:rsidRDefault="00A06D6A">
      <w:pPr>
        <w:pStyle w:val="BodyText"/>
        <w:spacing w:before="101"/>
        <w:ind w:left="113" w:right="107"/>
        <w:jc w:val="both"/>
      </w:pPr>
      <w:r>
        <w:rPr>
          <w:b/>
        </w:rPr>
        <w:t xml:space="preserve">Domestic Violence is </w:t>
      </w:r>
      <w:r>
        <w:t xml:space="preserve">where there are incidents of threatening </w:t>
      </w:r>
      <w:r w:rsidR="00724A46">
        <w:t>behavior</w:t>
      </w:r>
      <w:r>
        <w:t xml:space="preserve"> and violence between adults who are or have been intimate partners or family members regardless of gender or sexuality. The children living in these households can suffer harm through directly or indirectly witnessing and experiencing domestic violence.</w:t>
      </w:r>
    </w:p>
    <w:p w:rsidR="007516FA" w:rsidRDefault="00A06D6A">
      <w:pPr>
        <w:pStyle w:val="BodyText"/>
        <w:spacing w:before="101"/>
        <w:ind w:left="113" w:right="105"/>
        <w:jc w:val="both"/>
        <w:rPr>
          <w:sz w:val="24"/>
        </w:rPr>
      </w:pPr>
      <w:r>
        <w:rPr>
          <w:b/>
        </w:rPr>
        <w:t xml:space="preserve">Modern Slavery </w:t>
      </w:r>
      <w:r>
        <w:t xml:space="preserve">encompasses slavery, human trafficking, forced </w:t>
      </w:r>
      <w:r w:rsidR="00500BB8">
        <w:t>labour</w:t>
      </w:r>
      <w:r>
        <w:t xml:space="preserve"> and domestic servitude. Traffickers and slave masters use whatever means they have at their disposal to coerce, deceive and force individuals into a life of abuse, servitude and inhumane treatment</w:t>
      </w:r>
      <w:r>
        <w:rPr>
          <w:sz w:val="24"/>
        </w:rPr>
        <w:t>.</w:t>
      </w:r>
    </w:p>
    <w:p w:rsidR="007516FA" w:rsidRDefault="007516FA">
      <w:pPr>
        <w:pStyle w:val="BodyText"/>
        <w:rPr>
          <w:sz w:val="24"/>
        </w:rPr>
      </w:pPr>
    </w:p>
    <w:p w:rsidR="007516FA" w:rsidRDefault="00A06D6A">
      <w:pPr>
        <w:pStyle w:val="Heading1"/>
        <w:spacing w:before="201" w:line="341" w:lineRule="exact"/>
        <w:ind w:left="113" w:right="0"/>
        <w:jc w:val="both"/>
      </w:pPr>
      <w:r>
        <w:t>Procedure to be followed in the event of a concern or disclosure of child abuse</w:t>
      </w:r>
    </w:p>
    <w:p w:rsidR="007516FA" w:rsidRDefault="00A06D6A">
      <w:pPr>
        <w:pStyle w:val="ListParagraph"/>
        <w:numPr>
          <w:ilvl w:val="0"/>
          <w:numId w:val="7"/>
        </w:numPr>
        <w:tabs>
          <w:tab w:val="left" w:pos="835"/>
        </w:tabs>
        <w:spacing w:line="279" w:lineRule="exact"/>
      </w:pPr>
      <w:r>
        <w:t>Keep calm. Do not be</w:t>
      </w:r>
      <w:r>
        <w:rPr>
          <w:spacing w:val="-8"/>
        </w:rPr>
        <w:t xml:space="preserve"> </w:t>
      </w:r>
      <w:r>
        <w:t>shocked.</w:t>
      </w:r>
    </w:p>
    <w:p w:rsidR="007516FA" w:rsidRDefault="00A06D6A">
      <w:pPr>
        <w:pStyle w:val="ListParagraph"/>
        <w:numPr>
          <w:ilvl w:val="0"/>
          <w:numId w:val="7"/>
        </w:numPr>
        <w:tabs>
          <w:tab w:val="left" w:pos="835"/>
        </w:tabs>
        <w:spacing w:line="279" w:lineRule="exact"/>
      </w:pPr>
      <w:r>
        <w:t>Listen to the child or young</w:t>
      </w:r>
      <w:r>
        <w:rPr>
          <w:spacing w:val="-9"/>
        </w:rPr>
        <w:t xml:space="preserve"> </w:t>
      </w:r>
      <w:r>
        <w:t>person.</w:t>
      </w:r>
    </w:p>
    <w:p w:rsidR="007516FA" w:rsidRDefault="00A06D6A">
      <w:pPr>
        <w:pStyle w:val="ListParagraph"/>
        <w:numPr>
          <w:ilvl w:val="0"/>
          <w:numId w:val="7"/>
        </w:numPr>
        <w:tabs>
          <w:tab w:val="left" w:pos="835"/>
        </w:tabs>
      </w:pPr>
      <w:r>
        <w:t>Accept what you hear without passing</w:t>
      </w:r>
      <w:r>
        <w:rPr>
          <w:spacing w:val="-9"/>
        </w:rPr>
        <w:t xml:space="preserve"> </w:t>
      </w:r>
      <w:r>
        <w:t>judgement.</w:t>
      </w:r>
    </w:p>
    <w:p w:rsidR="007516FA" w:rsidRDefault="00A06D6A">
      <w:pPr>
        <w:pStyle w:val="ListParagraph"/>
        <w:numPr>
          <w:ilvl w:val="0"/>
          <w:numId w:val="7"/>
        </w:numPr>
        <w:tabs>
          <w:tab w:val="left" w:pos="835"/>
        </w:tabs>
      </w:pPr>
      <w:r>
        <w:t>Ask questions only for</w:t>
      </w:r>
      <w:r>
        <w:rPr>
          <w:spacing w:val="-13"/>
        </w:rPr>
        <w:t xml:space="preserve"> </w:t>
      </w:r>
      <w:r>
        <w:t>clarification.</w:t>
      </w:r>
    </w:p>
    <w:p w:rsidR="007516FA" w:rsidRDefault="00A06D6A">
      <w:pPr>
        <w:pStyle w:val="ListParagraph"/>
        <w:numPr>
          <w:ilvl w:val="0"/>
          <w:numId w:val="7"/>
        </w:numPr>
        <w:tabs>
          <w:tab w:val="left" w:pos="835"/>
        </w:tabs>
      </w:pPr>
      <w:r>
        <w:t>Do not</w:t>
      </w:r>
      <w:r>
        <w:rPr>
          <w:spacing w:val="-5"/>
        </w:rPr>
        <w:t xml:space="preserve"> </w:t>
      </w:r>
      <w:r>
        <w:t>investigate.</w:t>
      </w:r>
    </w:p>
    <w:p w:rsidR="007516FA" w:rsidRDefault="00A06D6A">
      <w:pPr>
        <w:pStyle w:val="ListParagraph"/>
        <w:numPr>
          <w:ilvl w:val="0"/>
          <w:numId w:val="7"/>
        </w:numPr>
        <w:tabs>
          <w:tab w:val="left" w:pos="835"/>
        </w:tabs>
        <w:spacing w:line="279" w:lineRule="exact"/>
      </w:pPr>
      <w:r>
        <w:t>Do not make</w:t>
      </w:r>
      <w:r>
        <w:rPr>
          <w:spacing w:val="-5"/>
        </w:rPr>
        <w:t xml:space="preserve"> </w:t>
      </w:r>
      <w:r>
        <w:t>promises.</w:t>
      </w:r>
    </w:p>
    <w:p w:rsidR="007516FA" w:rsidRDefault="00A06D6A">
      <w:pPr>
        <w:pStyle w:val="ListParagraph"/>
        <w:numPr>
          <w:ilvl w:val="0"/>
          <w:numId w:val="7"/>
        </w:numPr>
        <w:tabs>
          <w:tab w:val="left" w:pos="835"/>
        </w:tabs>
        <w:ind w:right="106"/>
      </w:pPr>
      <w:r>
        <w:t>Offer support and understanding explaining that you cannot keep it secret and what may happen. (This gives them the choice to continue telling you or</w:t>
      </w:r>
      <w:r>
        <w:rPr>
          <w:spacing w:val="-12"/>
        </w:rPr>
        <w:t xml:space="preserve"> </w:t>
      </w:r>
      <w:r>
        <w:t>stop.)</w:t>
      </w:r>
    </w:p>
    <w:p w:rsidR="007516FA" w:rsidRDefault="00A06D6A">
      <w:pPr>
        <w:pStyle w:val="ListParagraph"/>
        <w:numPr>
          <w:ilvl w:val="0"/>
          <w:numId w:val="7"/>
        </w:numPr>
        <w:tabs>
          <w:tab w:val="left" w:pos="835"/>
        </w:tabs>
      </w:pPr>
      <w:r>
        <w:t>Reassure the child or young person that they were right to talk to</w:t>
      </w:r>
      <w:r>
        <w:rPr>
          <w:spacing w:val="-20"/>
        </w:rPr>
        <w:t xml:space="preserve"> </w:t>
      </w:r>
      <w:r>
        <w:t>you.</w:t>
      </w:r>
    </w:p>
    <w:p w:rsidR="007516FA" w:rsidRDefault="00A06D6A">
      <w:pPr>
        <w:pStyle w:val="ListParagraph"/>
        <w:numPr>
          <w:ilvl w:val="0"/>
          <w:numId w:val="7"/>
        </w:numPr>
        <w:tabs>
          <w:tab w:val="left" w:pos="835"/>
        </w:tabs>
        <w:ind w:right="103"/>
      </w:pPr>
      <w:r>
        <w:t>Write down notes – dates, times, facts, who were involved, observations using actual words used if possible on The Cause for Concern</w:t>
      </w:r>
      <w:r>
        <w:rPr>
          <w:spacing w:val="-15"/>
        </w:rPr>
        <w:t xml:space="preserve"> </w:t>
      </w:r>
      <w:r>
        <w:t>Form.</w:t>
      </w:r>
    </w:p>
    <w:p w:rsidR="007516FA" w:rsidRDefault="00A06D6A">
      <w:pPr>
        <w:pStyle w:val="ListParagraph"/>
        <w:numPr>
          <w:ilvl w:val="0"/>
          <w:numId w:val="7"/>
        </w:numPr>
        <w:tabs>
          <w:tab w:val="left" w:pos="835"/>
        </w:tabs>
        <w:ind w:right="110"/>
      </w:pPr>
      <w:r>
        <w:t>Report to the designated senior member of staff for Safeguarding as soon as possible (or contact immediately if you believe the matter is</w:t>
      </w:r>
      <w:r>
        <w:rPr>
          <w:spacing w:val="-16"/>
        </w:rPr>
        <w:t xml:space="preserve"> </w:t>
      </w:r>
      <w:r>
        <w:t>urgent).</w:t>
      </w:r>
    </w:p>
    <w:p w:rsidR="007516FA" w:rsidRDefault="00A06D6A">
      <w:pPr>
        <w:pStyle w:val="ListParagraph"/>
        <w:numPr>
          <w:ilvl w:val="0"/>
          <w:numId w:val="7"/>
        </w:numPr>
        <w:tabs>
          <w:tab w:val="left" w:pos="835"/>
        </w:tabs>
        <w:ind w:right="104"/>
      </w:pPr>
      <w:r>
        <w:t>If</w:t>
      </w:r>
      <w:r>
        <w:rPr>
          <w:spacing w:val="-14"/>
        </w:rPr>
        <w:t xml:space="preserve"> </w:t>
      </w:r>
      <w:r>
        <w:t>you</w:t>
      </w:r>
      <w:r>
        <w:rPr>
          <w:spacing w:val="-14"/>
        </w:rPr>
        <w:t xml:space="preserve"> </w:t>
      </w:r>
      <w:r>
        <w:t>have</w:t>
      </w:r>
      <w:r>
        <w:rPr>
          <w:spacing w:val="-12"/>
        </w:rPr>
        <w:t xml:space="preserve"> </w:t>
      </w:r>
      <w:r>
        <w:t>a</w:t>
      </w:r>
      <w:r>
        <w:rPr>
          <w:spacing w:val="-13"/>
        </w:rPr>
        <w:t xml:space="preserve"> </w:t>
      </w:r>
      <w:r>
        <w:t>concern</w:t>
      </w:r>
      <w:r>
        <w:rPr>
          <w:spacing w:val="-13"/>
        </w:rPr>
        <w:t xml:space="preserve"> </w:t>
      </w:r>
      <w:r>
        <w:t>about</w:t>
      </w:r>
      <w:r>
        <w:rPr>
          <w:spacing w:val="-15"/>
        </w:rPr>
        <w:t xml:space="preserve"> </w:t>
      </w:r>
      <w:r>
        <w:t>wrongdoing</w:t>
      </w:r>
      <w:r>
        <w:rPr>
          <w:spacing w:val="-14"/>
        </w:rPr>
        <w:t xml:space="preserve"> </w:t>
      </w:r>
      <w:r>
        <w:t>by</w:t>
      </w:r>
      <w:r>
        <w:rPr>
          <w:spacing w:val="-12"/>
        </w:rPr>
        <w:t xml:space="preserve"> </w:t>
      </w:r>
      <w:r>
        <w:t>a</w:t>
      </w:r>
      <w:r>
        <w:rPr>
          <w:spacing w:val="-13"/>
        </w:rPr>
        <w:t xml:space="preserve"> </w:t>
      </w:r>
      <w:r>
        <w:t>colleague</w:t>
      </w:r>
      <w:r>
        <w:rPr>
          <w:spacing w:val="-15"/>
        </w:rPr>
        <w:t xml:space="preserve"> </w:t>
      </w:r>
      <w:r>
        <w:t>or</w:t>
      </w:r>
      <w:r>
        <w:rPr>
          <w:spacing w:val="-13"/>
        </w:rPr>
        <w:t xml:space="preserve"> </w:t>
      </w:r>
      <w:r>
        <w:t>line-manager,</w:t>
      </w:r>
      <w:r>
        <w:rPr>
          <w:spacing w:val="-13"/>
        </w:rPr>
        <w:t xml:space="preserve"> </w:t>
      </w:r>
      <w:r>
        <w:t>refer</w:t>
      </w:r>
      <w:r>
        <w:rPr>
          <w:spacing w:val="-13"/>
        </w:rPr>
        <w:t xml:space="preserve"> </w:t>
      </w:r>
      <w:r>
        <w:t>to</w:t>
      </w:r>
      <w:r>
        <w:rPr>
          <w:spacing w:val="-12"/>
        </w:rPr>
        <w:t xml:space="preserve"> </w:t>
      </w:r>
      <w:r>
        <w:t>our</w:t>
      </w:r>
      <w:r>
        <w:rPr>
          <w:spacing w:val="-13"/>
        </w:rPr>
        <w:t xml:space="preserve"> </w:t>
      </w:r>
      <w:r>
        <w:t>whistleblowing</w:t>
      </w:r>
      <w:r>
        <w:rPr>
          <w:spacing w:val="-14"/>
        </w:rPr>
        <w:t xml:space="preserve"> </w:t>
      </w:r>
      <w:r>
        <w:t xml:space="preserve">policy and report to the senior member of staff for safeguarding as soon as possible.  If your concern is  </w:t>
      </w:r>
      <w:r>
        <w:rPr>
          <w:spacing w:val="39"/>
        </w:rPr>
        <w:t xml:space="preserve"> </w:t>
      </w:r>
      <w:r>
        <w:t>about</w:t>
      </w:r>
    </w:p>
    <w:p w:rsidR="007516FA" w:rsidRDefault="007516FA">
      <w:pPr>
        <w:sectPr w:rsidR="007516FA">
          <w:pgSz w:w="11910" w:h="16850"/>
          <w:pgMar w:top="960" w:right="740" w:bottom="640" w:left="880" w:header="0" w:footer="456" w:gutter="0"/>
          <w:cols w:space="720"/>
        </w:sectPr>
      </w:pPr>
    </w:p>
    <w:p w:rsidR="007516FA" w:rsidRDefault="00A06D6A">
      <w:pPr>
        <w:pStyle w:val="BodyText"/>
        <w:spacing w:before="29"/>
        <w:ind w:left="834" w:right="10"/>
      </w:pPr>
      <w:r>
        <w:lastRenderedPageBreak/>
        <w:t>the senior member of staff for safeguarding, report to the designated trustee for safeguarding (contacts on page 11)</w:t>
      </w:r>
    </w:p>
    <w:p w:rsidR="007516FA" w:rsidRDefault="00A06D6A">
      <w:pPr>
        <w:pStyle w:val="ListParagraph"/>
        <w:numPr>
          <w:ilvl w:val="0"/>
          <w:numId w:val="7"/>
        </w:numPr>
        <w:tabs>
          <w:tab w:val="left" w:pos="835"/>
        </w:tabs>
        <w:spacing w:before="1" w:line="279" w:lineRule="exact"/>
      </w:pPr>
      <w:r>
        <w:t>Ensure that you have the following</w:t>
      </w:r>
      <w:r>
        <w:rPr>
          <w:spacing w:val="-16"/>
        </w:rPr>
        <w:t xml:space="preserve"> </w:t>
      </w:r>
      <w:r>
        <w:t>information:</w:t>
      </w:r>
    </w:p>
    <w:p w:rsidR="007516FA" w:rsidRDefault="00A06D6A">
      <w:pPr>
        <w:pStyle w:val="ListParagraph"/>
        <w:numPr>
          <w:ilvl w:val="1"/>
          <w:numId w:val="7"/>
        </w:numPr>
        <w:tabs>
          <w:tab w:val="left" w:pos="1554"/>
        </w:tabs>
        <w:spacing w:line="271" w:lineRule="exact"/>
      </w:pPr>
      <w:r>
        <w:t>name(s), address, date(s) of birth of the child/children or young</w:t>
      </w:r>
      <w:r>
        <w:rPr>
          <w:spacing w:val="-27"/>
        </w:rPr>
        <w:t xml:space="preserve"> </w:t>
      </w:r>
      <w:r>
        <w:t>person/people</w:t>
      </w:r>
    </w:p>
    <w:p w:rsidR="007516FA" w:rsidRDefault="00A06D6A">
      <w:pPr>
        <w:pStyle w:val="ListParagraph"/>
        <w:numPr>
          <w:ilvl w:val="1"/>
          <w:numId w:val="7"/>
        </w:numPr>
        <w:tabs>
          <w:tab w:val="left" w:pos="1554"/>
        </w:tabs>
        <w:spacing w:line="269" w:lineRule="exact"/>
      </w:pPr>
      <w:r>
        <w:t>parent/</w:t>
      </w:r>
      <w:r w:rsidR="00F0487D">
        <w:t>career’s</w:t>
      </w:r>
      <w:r>
        <w:t xml:space="preserve"> name and contact</w:t>
      </w:r>
      <w:r>
        <w:rPr>
          <w:spacing w:val="-3"/>
        </w:rPr>
        <w:t xml:space="preserve"> </w:t>
      </w:r>
      <w:r>
        <w:t>details</w:t>
      </w:r>
    </w:p>
    <w:p w:rsidR="007516FA" w:rsidRDefault="00A06D6A">
      <w:pPr>
        <w:pStyle w:val="ListParagraph"/>
        <w:numPr>
          <w:ilvl w:val="1"/>
          <w:numId w:val="7"/>
        </w:numPr>
        <w:tabs>
          <w:tab w:val="left" w:pos="1554"/>
        </w:tabs>
        <w:spacing w:line="269" w:lineRule="exact"/>
      </w:pPr>
      <w:r>
        <w:t>name of the person said to be</w:t>
      </w:r>
      <w:r>
        <w:rPr>
          <w:spacing w:val="-9"/>
        </w:rPr>
        <w:t xml:space="preserve"> </w:t>
      </w:r>
      <w:r>
        <w:t>involved</w:t>
      </w:r>
    </w:p>
    <w:p w:rsidR="007516FA" w:rsidRDefault="00A06D6A">
      <w:pPr>
        <w:pStyle w:val="ListParagraph"/>
        <w:numPr>
          <w:ilvl w:val="1"/>
          <w:numId w:val="7"/>
        </w:numPr>
        <w:tabs>
          <w:tab w:val="left" w:pos="1554"/>
        </w:tabs>
        <w:spacing w:line="269" w:lineRule="exact"/>
      </w:pPr>
      <w:r>
        <w:t>names of any witness to the incident (if</w:t>
      </w:r>
      <w:r>
        <w:rPr>
          <w:spacing w:val="-10"/>
        </w:rPr>
        <w:t xml:space="preserve"> </w:t>
      </w:r>
      <w:r>
        <w:t>appropriate)</w:t>
      </w:r>
    </w:p>
    <w:p w:rsidR="007516FA" w:rsidRDefault="00A06D6A">
      <w:pPr>
        <w:pStyle w:val="ListParagraph"/>
        <w:numPr>
          <w:ilvl w:val="0"/>
          <w:numId w:val="7"/>
        </w:numPr>
        <w:tabs>
          <w:tab w:val="left" w:pos="835"/>
        </w:tabs>
        <w:spacing w:line="277" w:lineRule="exact"/>
      </w:pPr>
      <w:r>
        <w:t>Keep notes of your conversation with the designated senior member of staff and any advice</w:t>
      </w:r>
      <w:r>
        <w:rPr>
          <w:spacing w:val="-28"/>
        </w:rPr>
        <w:t xml:space="preserve"> </w:t>
      </w:r>
      <w:r>
        <w:t>offered.</w:t>
      </w:r>
    </w:p>
    <w:p w:rsidR="007516FA" w:rsidRDefault="00A06D6A">
      <w:pPr>
        <w:pStyle w:val="ListParagraph"/>
        <w:numPr>
          <w:ilvl w:val="0"/>
          <w:numId w:val="7"/>
        </w:numPr>
        <w:tabs>
          <w:tab w:val="left" w:pos="835"/>
        </w:tabs>
        <w:spacing w:line="279" w:lineRule="exact"/>
      </w:pPr>
      <w:r>
        <w:t>Sign and date the notes and keep them in a confidential</w:t>
      </w:r>
      <w:r>
        <w:rPr>
          <w:spacing w:val="-21"/>
        </w:rPr>
        <w:t xml:space="preserve"> </w:t>
      </w:r>
      <w:r>
        <w:t>file.</w:t>
      </w:r>
    </w:p>
    <w:p w:rsidR="007516FA" w:rsidRDefault="00A06D6A">
      <w:pPr>
        <w:pStyle w:val="ListParagraph"/>
        <w:numPr>
          <w:ilvl w:val="0"/>
          <w:numId w:val="7"/>
        </w:numPr>
        <w:tabs>
          <w:tab w:val="left" w:pos="835"/>
        </w:tabs>
        <w:spacing w:line="279" w:lineRule="exact"/>
      </w:pPr>
      <w:r>
        <w:t>Act on the advice</w:t>
      </w:r>
      <w:r>
        <w:rPr>
          <w:spacing w:val="-5"/>
        </w:rPr>
        <w:t xml:space="preserve"> </w:t>
      </w:r>
      <w:r>
        <w:t>given.</w:t>
      </w:r>
    </w:p>
    <w:p w:rsidR="007516FA" w:rsidRDefault="007516FA">
      <w:pPr>
        <w:pStyle w:val="BodyText"/>
      </w:pPr>
    </w:p>
    <w:p w:rsidR="007516FA" w:rsidRDefault="00A06D6A">
      <w:pPr>
        <w:pStyle w:val="Heading4"/>
        <w:ind w:left="113"/>
        <w:jc w:val="both"/>
      </w:pPr>
      <w:r>
        <w:t>ALWAYS REMEMBER – IF IN DOUBT – CONSULT</w:t>
      </w:r>
    </w:p>
    <w:p w:rsidR="007516FA" w:rsidRDefault="00A06D6A">
      <w:pPr>
        <w:pStyle w:val="BodyText"/>
        <w:ind w:left="113" w:right="10"/>
      </w:pPr>
      <w:r>
        <w:t>Respect confidentiality of everyone involved in the incident keeping the matter restricted only to those who need to know.  Support should be provided for the child or young person making the disclosure.</w:t>
      </w:r>
    </w:p>
    <w:p w:rsidR="007516FA" w:rsidRDefault="007516FA">
      <w:pPr>
        <w:pStyle w:val="BodyText"/>
        <w:rPr>
          <w:sz w:val="23"/>
        </w:rPr>
      </w:pPr>
    </w:p>
    <w:p w:rsidR="007516FA" w:rsidRDefault="00A06D6A">
      <w:pPr>
        <w:pStyle w:val="BodyText"/>
        <w:ind w:left="144" w:right="135"/>
        <w:jc w:val="both"/>
      </w:pPr>
      <w:r>
        <w:t xml:space="preserve">The most appropriate way of doing this is for the DSL to telephone the </w:t>
      </w:r>
      <w:r w:rsidR="00B777A5">
        <w:t>Family Front Door</w:t>
      </w:r>
      <w:r>
        <w:t xml:space="preserve"> and share</w:t>
      </w:r>
      <w:r>
        <w:rPr>
          <w:spacing w:val="-13"/>
        </w:rPr>
        <w:t xml:space="preserve"> </w:t>
      </w:r>
      <w:r>
        <w:t>the</w:t>
      </w:r>
      <w:r>
        <w:rPr>
          <w:spacing w:val="-13"/>
        </w:rPr>
        <w:t xml:space="preserve"> </w:t>
      </w:r>
      <w:r>
        <w:t>concerns</w:t>
      </w:r>
      <w:r>
        <w:rPr>
          <w:spacing w:val="-15"/>
        </w:rPr>
        <w:t xml:space="preserve"> </w:t>
      </w:r>
      <w:r>
        <w:t>with</w:t>
      </w:r>
      <w:r>
        <w:rPr>
          <w:spacing w:val="-13"/>
        </w:rPr>
        <w:t xml:space="preserve"> </w:t>
      </w:r>
      <w:r>
        <w:t>a</w:t>
      </w:r>
      <w:r>
        <w:rPr>
          <w:spacing w:val="-13"/>
        </w:rPr>
        <w:t xml:space="preserve"> </w:t>
      </w:r>
      <w:r>
        <w:t>customer</w:t>
      </w:r>
      <w:r>
        <w:rPr>
          <w:spacing w:val="-13"/>
        </w:rPr>
        <w:t xml:space="preserve"> </w:t>
      </w:r>
      <w:r>
        <w:t>advisor.</w:t>
      </w:r>
      <w:r>
        <w:rPr>
          <w:spacing w:val="-13"/>
        </w:rPr>
        <w:t xml:space="preserve"> </w:t>
      </w:r>
      <w:r>
        <w:t>It</w:t>
      </w:r>
      <w:r>
        <w:rPr>
          <w:spacing w:val="-12"/>
        </w:rPr>
        <w:t xml:space="preserve"> </w:t>
      </w:r>
      <w:r>
        <w:t>is</w:t>
      </w:r>
      <w:r>
        <w:rPr>
          <w:spacing w:val="-13"/>
        </w:rPr>
        <w:t xml:space="preserve"> </w:t>
      </w:r>
      <w:r>
        <w:t>not</w:t>
      </w:r>
      <w:r>
        <w:rPr>
          <w:spacing w:val="-15"/>
        </w:rPr>
        <w:t xml:space="preserve"> </w:t>
      </w:r>
      <w:r>
        <w:t>necessary</w:t>
      </w:r>
      <w:r>
        <w:rPr>
          <w:spacing w:val="-12"/>
        </w:rPr>
        <w:t xml:space="preserve"> </w:t>
      </w:r>
      <w:r>
        <w:t>to</w:t>
      </w:r>
      <w:r>
        <w:rPr>
          <w:spacing w:val="-12"/>
        </w:rPr>
        <w:t xml:space="preserve"> </w:t>
      </w:r>
      <w:r>
        <w:t>give</w:t>
      </w:r>
      <w:r>
        <w:rPr>
          <w:spacing w:val="-14"/>
        </w:rPr>
        <w:t xml:space="preserve"> </w:t>
      </w:r>
      <w:r>
        <w:t>the</w:t>
      </w:r>
      <w:r>
        <w:rPr>
          <w:spacing w:val="-13"/>
        </w:rPr>
        <w:t xml:space="preserve"> </w:t>
      </w:r>
      <w:r>
        <w:t>child’s</w:t>
      </w:r>
      <w:r>
        <w:rPr>
          <w:spacing w:val="-13"/>
        </w:rPr>
        <w:t xml:space="preserve"> </w:t>
      </w:r>
      <w:r>
        <w:t>name</w:t>
      </w:r>
      <w:r>
        <w:rPr>
          <w:spacing w:val="-12"/>
        </w:rPr>
        <w:t xml:space="preserve"> </w:t>
      </w:r>
      <w:r>
        <w:t>at</w:t>
      </w:r>
      <w:r>
        <w:rPr>
          <w:spacing w:val="-12"/>
        </w:rPr>
        <w:t xml:space="preserve"> </w:t>
      </w:r>
      <w:r>
        <w:t>this</w:t>
      </w:r>
      <w:r>
        <w:rPr>
          <w:spacing w:val="-13"/>
        </w:rPr>
        <w:t xml:space="preserve"> </w:t>
      </w:r>
      <w:r>
        <w:t>point.</w:t>
      </w:r>
      <w:r>
        <w:rPr>
          <w:spacing w:val="-13"/>
        </w:rPr>
        <w:t xml:space="preserve"> </w:t>
      </w:r>
      <w:r>
        <w:t>The</w:t>
      </w:r>
      <w:r>
        <w:rPr>
          <w:spacing w:val="-13"/>
        </w:rPr>
        <w:t xml:space="preserve"> </w:t>
      </w:r>
      <w:r>
        <w:t>customer advisor will give you guidance regarding actions to be taken if</w:t>
      </w:r>
      <w:r>
        <w:rPr>
          <w:spacing w:val="-14"/>
        </w:rPr>
        <w:t xml:space="preserve"> </w:t>
      </w:r>
      <w:r>
        <w:t>any.</w:t>
      </w:r>
    </w:p>
    <w:p w:rsidR="007516FA" w:rsidRDefault="007516FA">
      <w:pPr>
        <w:pStyle w:val="BodyText"/>
        <w:spacing w:before="3"/>
        <w:rPr>
          <w:sz w:val="23"/>
        </w:rPr>
      </w:pPr>
    </w:p>
    <w:p w:rsidR="007516FA" w:rsidRDefault="00A06D6A">
      <w:pPr>
        <w:pStyle w:val="Heading1"/>
        <w:spacing w:before="0"/>
        <w:ind w:left="113" w:right="10"/>
      </w:pPr>
      <w:r>
        <w:t>Procedure to be followed in the event of an allegation of abuse against a member of staff, volunteer or Trustee</w:t>
      </w:r>
    </w:p>
    <w:p w:rsidR="00032561" w:rsidRDefault="00A06D6A">
      <w:pPr>
        <w:pStyle w:val="BodyText"/>
        <w:ind w:left="113" w:right="107"/>
        <w:jc w:val="both"/>
      </w:pPr>
      <w:r>
        <w:t>If an allegation is made (no matter how insignificant it may seem or when or where it occurred) we will treat the matter seriously. Th</w:t>
      </w:r>
      <w:r w:rsidR="002F195D">
        <w:t xml:space="preserve">e DSL must immediately inform Family Front Door </w:t>
      </w:r>
    </w:p>
    <w:p w:rsidR="00032561" w:rsidRDefault="00032561">
      <w:pPr>
        <w:pStyle w:val="BodyText"/>
        <w:ind w:left="113" w:right="107"/>
        <w:jc w:val="both"/>
      </w:pPr>
    </w:p>
    <w:p w:rsidR="002F195D" w:rsidRPr="00032561" w:rsidRDefault="00032561">
      <w:pPr>
        <w:pStyle w:val="BodyText"/>
        <w:ind w:left="113" w:right="107"/>
        <w:jc w:val="both"/>
        <w:rPr>
          <w:rStyle w:val="Hyperlink"/>
        </w:rPr>
      </w:pPr>
      <w:r>
        <w:rPr>
          <w:b/>
        </w:rPr>
        <w:fldChar w:fldCharType="begin"/>
      </w:r>
      <w:r>
        <w:rPr>
          <w:b/>
        </w:rPr>
        <w:instrText xml:space="preserve"> HYPERLINK "mailto:http://www.worcestershire.gov.uk/info/20377/safeguarding_children/364/are_you_worried_about_a_child_or_an_adult_who_works_with_children" </w:instrText>
      </w:r>
      <w:r>
        <w:rPr>
          <w:b/>
        </w:rPr>
        <w:fldChar w:fldCharType="separate"/>
      </w:r>
      <w:r w:rsidR="002F195D" w:rsidRPr="00032561">
        <w:rPr>
          <w:rStyle w:val="Hyperlink"/>
        </w:rPr>
        <w:t>http://www.worcestershire.gov.uk/info/20377/safeguarding_children/364/are_you_worried_about_a_child_or_an_adult_who_works_with_children</w:t>
      </w:r>
    </w:p>
    <w:p w:rsidR="00032561" w:rsidRPr="00032561" w:rsidRDefault="00032561">
      <w:pPr>
        <w:pStyle w:val="BodyText"/>
        <w:ind w:left="113" w:right="107"/>
        <w:jc w:val="both"/>
        <w:rPr>
          <w:rStyle w:val="Hyperlink"/>
        </w:rPr>
      </w:pPr>
    </w:p>
    <w:p w:rsidR="007516FA" w:rsidRDefault="00032561">
      <w:pPr>
        <w:pStyle w:val="BodyText"/>
        <w:ind w:left="113" w:right="107"/>
        <w:jc w:val="both"/>
      </w:pPr>
      <w:r>
        <w:rPr>
          <w:b/>
        </w:rPr>
        <w:fldChar w:fldCharType="end"/>
      </w:r>
      <w:r w:rsidR="00A06D6A">
        <w:t>and make a note of the name of the person spoken to. Advice about the management of allegations is available from the Local Authority Designated Officer (LADO) 01905 752800</w:t>
      </w:r>
    </w:p>
    <w:p w:rsidR="007516FA" w:rsidRDefault="00A06D6A">
      <w:pPr>
        <w:pStyle w:val="ListParagraph"/>
        <w:numPr>
          <w:ilvl w:val="0"/>
          <w:numId w:val="19"/>
        </w:numPr>
        <w:tabs>
          <w:tab w:val="left" w:pos="275"/>
        </w:tabs>
        <w:ind w:left="274"/>
        <w:jc w:val="both"/>
      </w:pPr>
      <w:r>
        <w:t>Do not immediately discuss the allegation with the individual</w:t>
      </w:r>
      <w:r>
        <w:rPr>
          <w:spacing w:val="-11"/>
        </w:rPr>
        <w:t xml:space="preserve"> </w:t>
      </w:r>
      <w:r>
        <w:t>concerned</w:t>
      </w:r>
    </w:p>
    <w:p w:rsidR="007516FA" w:rsidRDefault="00A06D6A">
      <w:pPr>
        <w:pStyle w:val="ListParagraph"/>
        <w:numPr>
          <w:ilvl w:val="0"/>
          <w:numId w:val="19"/>
        </w:numPr>
        <w:tabs>
          <w:tab w:val="left" w:pos="275"/>
        </w:tabs>
        <w:ind w:left="274"/>
        <w:jc w:val="both"/>
      </w:pPr>
      <w:r>
        <w:t>Do not investigate. (If a child or young person is at risk then Safeguarding Procedures should be</w:t>
      </w:r>
      <w:r>
        <w:rPr>
          <w:spacing w:val="-29"/>
        </w:rPr>
        <w:t xml:space="preserve"> </w:t>
      </w:r>
      <w:r>
        <w:t>followed.)</w:t>
      </w:r>
    </w:p>
    <w:p w:rsidR="007516FA" w:rsidRDefault="00A06D6A">
      <w:pPr>
        <w:pStyle w:val="ListParagraph"/>
        <w:numPr>
          <w:ilvl w:val="0"/>
          <w:numId w:val="19"/>
        </w:numPr>
        <w:tabs>
          <w:tab w:val="left" w:pos="284"/>
        </w:tabs>
        <w:ind w:right="105" w:firstLine="0"/>
      </w:pPr>
      <w:r>
        <w:t>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carer. All information should be factual.</w:t>
      </w:r>
      <w:r>
        <w:rPr>
          <w:spacing w:val="-11"/>
        </w:rPr>
        <w:t xml:space="preserve"> </w:t>
      </w:r>
      <w:r>
        <w:t>It</w:t>
      </w:r>
      <w:r>
        <w:rPr>
          <w:spacing w:val="-10"/>
        </w:rPr>
        <w:t xml:space="preserve"> </w:t>
      </w:r>
      <w:r>
        <w:t>is</w:t>
      </w:r>
      <w:r>
        <w:rPr>
          <w:spacing w:val="-13"/>
        </w:rPr>
        <w:t xml:space="preserve"> </w:t>
      </w:r>
      <w:r>
        <w:t>also</w:t>
      </w:r>
      <w:r>
        <w:rPr>
          <w:spacing w:val="-9"/>
        </w:rPr>
        <w:t xml:space="preserve"> </w:t>
      </w:r>
      <w:r>
        <w:t>helpful</w:t>
      </w:r>
      <w:r>
        <w:rPr>
          <w:spacing w:val="-13"/>
        </w:rPr>
        <w:t xml:space="preserve"> </w:t>
      </w:r>
      <w:r>
        <w:t>to</w:t>
      </w:r>
      <w:r>
        <w:rPr>
          <w:spacing w:val="-11"/>
        </w:rPr>
        <w:t xml:space="preserve"> </w:t>
      </w:r>
      <w:r>
        <w:t>confirm</w:t>
      </w:r>
      <w:r>
        <w:rPr>
          <w:spacing w:val="-12"/>
        </w:rPr>
        <w:t xml:space="preserve"> </w:t>
      </w:r>
      <w:r>
        <w:t>the</w:t>
      </w:r>
      <w:r>
        <w:rPr>
          <w:spacing w:val="-13"/>
        </w:rPr>
        <w:t xml:space="preserve"> </w:t>
      </w:r>
      <w:r>
        <w:t>level</w:t>
      </w:r>
      <w:r>
        <w:rPr>
          <w:spacing w:val="-13"/>
        </w:rPr>
        <w:t xml:space="preserve"> </w:t>
      </w:r>
      <w:r>
        <w:t>of</w:t>
      </w:r>
      <w:r>
        <w:rPr>
          <w:spacing w:val="-13"/>
        </w:rPr>
        <w:t xml:space="preserve"> </w:t>
      </w:r>
      <w:r>
        <w:t>contact</w:t>
      </w:r>
      <w:r>
        <w:rPr>
          <w:spacing w:val="-12"/>
        </w:rPr>
        <w:t xml:space="preserve"> </w:t>
      </w:r>
      <w:r>
        <w:t>that</w:t>
      </w:r>
      <w:r>
        <w:rPr>
          <w:spacing w:val="-10"/>
        </w:rPr>
        <w:t xml:space="preserve"> </w:t>
      </w:r>
      <w:r>
        <w:t>the</w:t>
      </w:r>
      <w:r>
        <w:rPr>
          <w:spacing w:val="-13"/>
        </w:rPr>
        <w:t xml:space="preserve"> </w:t>
      </w:r>
      <w:r>
        <w:t>alleged</w:t>
      </w:r>
      <w:r>
        <w:rPr>
          <w:spacing w:val="-11"/>
        </w:rPr>
        <w:t xml:space="preserve"> </w:t>
      </w:r>
      <w:r>
        <w:t>perpetrator</w:t>
      </w:r>
      <w:r>
        <w:rPr>
          <w:spacing w:val="-15"/>
        </w:rPr>
        <w:t xml:space="preserve"> </w:t>
      </w:r>
      <w:r>
        <w:t>has</w:t>
      </w:r>
      <w:r>
        <w:rPr>
          <w:spacing w:val="-11"/>
        </w:rPr>
        <w:t xml:space="preserve"> </w:t>
      </w:r>
      <w:r>
        <w:t>had</w:t>
      </w:r>
      <w:r>
        <w:rPr>
          <w:spacing w:val="-11"/>
        </w:rPr>
        <w:t xml:space="preserve"> </w:t>
      </w:r>
      <w:r>
        <w:t>with</w:t>
      </w:r>
      <w:r>
        <w:rPr>
          <w:spacing w:val="-13"/>
        </w:rPr>
        <w:t xml:space="preserve"> </w:t>
      </w:r>
      <w:r>
        <w:t>the</w:t>
      </w:r>
      <w:r>
        <w:rPr>
          <w:spacing w:val="-13"/>
        </w:rPr>
        <w:t xml:space="preserve"> </w:t>
      </w:r>
      <w:r>
        <w:t>child/children and any other minor concerns that have been raised previously. If there are one or more alleged incidents, be as specific as possible about the dates on which they are alleged to have</w:t>
      </w:r>
      <w:r>
        <w:rPr>
          <w:spacing w:val="-28"/>
        </w:rPr>
        <w:t xml:space="preserve"> </w:t>
      </w:r>
      <w:r>
        <w:t>occurred.</w:t>
      </w:r>
    </w:p>
    <w:p w:rsidR="007516FA" w:rsidRDefault="00A06D6A">
      <w:pPr>
        <w:pStyle w:val="BodyText"/>
        <w:spacing w:before="1"/>
        <w:ind w:left="113"/>
        <w:jc w:val="both"/>
      </w:pPr>
      <w:r>
        <w:t>The threshold criteria for an independent investigation are met if the alleged perpetrator has;</w:t>
      </w:r>
    </w:p>
    <w:p w:rsidR="007516FA" w:rsidRDefault="00A06D6A">
      <w:pPr>
        <w:pStyle w:val="ListParagraph"/>
        <w:numPr>
          <w:ilvl w:val="1"/>
          <w:numId w:val="19"/>
        </w:numPr>
        <w:tabs>
          <w:tab w:val="left" w:pos="1194"/>
        </w:tabs>
      </w:pPr>
      <w:r>
        <w:t>Behaved in a way that has harmed a child or may have harmed a</w:t>
      </w:r>
      <w:r>
        <w:rPr>
          <w:spacing w:val="-13"/>
        </w:rPr>
        <w:t xml:space="preserve"> </w:t>
      </w:r>
      <w:r>
        <w:t>child.</w:t>
      </w:r>
    </w:p>
    <w:p w:rsidR="007516FA" w:rsidRDefault="00A06D6A">
      <w:pPr>
        <w:pStyle w:val="ListParagraph"/>
        <w:numPr>
          <w:ilvl w:val="1"/>
          <w:numId w:val="19"/>
        </w:numPr>
        <w:tabs>
          <w:tab w:val="left" w:pos="1194"/>
        </w:tabs>
      </w:pPr>
      <w:r>
        <w:t>Possibly committed a criminal offence against, or related to a</w:t>
      </w:r>
      <w:r>
        <w:rPr>
          <w:spacing w:val="-24"/>
        </w:rPr>
        <w:t xml:space="preserve"> </w:t>
      </w:r>
      <w:r>
        <w:t>child</w:t>
      </w:r>
    </w:p>
    <w:p w:rsidR="007516FA" w:rsidRDefault="00A06D6A">
      <w:pPr>
        <w:pStyle w:val="ListParagraph"/>
        <w:numPr>
          <w:ilvl w:val="1"/>
          <w:numId w:val="19"/>
        </w:numPr>
        <w:tabs>
          <w:tab w:val="left" w:pos="1194"/>
        </w:tabs>
        <w:spacing w:before="9" w:line="266" w:lineRule="exact"/>
        <w:ind w:right="107"/>
      </w:pPr>
      <w:r>
        <w:t>Behaved towards a child or children in a way that indicates that he/she is unsuitable to work with children.</w:t>
      </w:r>
    </w:p>
    <w:p w:rsidR="007516FA" w:rsidRDefault="00A06D6A">
      <w:pPr>
        <w:pStyle w:val="BodyText"/>
        <w:spacing w:before="6"/>
        <w:ind w:left="113"/>
        <w:jc w:val="both"/>
      </w:pPr>
      <w:r>
        <w:t>Should the thre</w:t>
      </w:r>
      <w:r w:rsidR="000E09B4">
        <w:t>sholds be met, the Family Front Door</w:t>
      </w:r>
      <w:r>
        <w:t xml:space="preserve"> will inform the LADO who will convene a strategy meeting.</w:t>
      </w:r>
    </w:p>
    <w:p w:rsidR="007516FA" w:rsidRDefault="00A06D6A">
      <w:pPr>
        <w:pStyle w:val="ListParagraph"/>
        <w:numPr>
          <w:ilvl w:val="0"/>
          <w:numId w:val="19"/>
        </w:numPr>
        <w:tabs>
          <w:tab w:val="left" w:pos="289"/>
        </w:tabs>
        <w:ind w:right="105" w:firstLine="0"/>
      </w:pPr>
      <w:r>
        <w:t>The Line Manager will liaise with the Trustees about whether a suspension is needed. (Suspension should be seen as a neutral act without</w:t>
      </w:r>
      <w:r>
        <w:rPr>
          <w:spacing w:val="-10"/>
        </w:rPr>
        <w:t xml:space="preserve"> </w:t>
      </w:r>
      <w:r>
        <w:t>prejudice.)</w:t>
      </w:r>
    </w:p>
    <w:p w:rsidR="007516FA" w:rsidRDefault="00A06D6A">
      <w:pPr>
        <w:pStyle w:val="ListParagraph"/>
        <w:numPr>
          <w:ilvl w:val="0"/>
          <w:numId w:val="34"/>
        </w:numPr>
        <w:tabs>
          <w:tab w:val="left" w:pos="475"/>
        </w:tabs>
        <w:ind w:left="474" w:right="105" w:hanging="361"/>
        <w:jc w:val="both"/>
      </w:pPr>
      <w:r>
        <w:t>The</w:t>
      </w:r>
      <w:r>
        <w:rPr>
          <w:spacing w:val="-11"/>
        </w:rPr>
        <w:t xml:space="preserve"> </w:t>
      </w:r>
      <w:r>
        <w:t>DSL</w:t>
      </w:r>
      <w:r>
        <w:rPr>
          <w:spacing w:val="-13"/>
        </w:rPr>
        <w:t xml:space="preserve"> </w:t>
      </w:r>
      <w:r>
        <w:t>must</w:t>
      </w:r>
      <w:r>
        <w:rPr>
          <w:spacing w:val="-11"/>
        </w:rPr>
        <w:t xml:space="preserve"> </w:t>
      </w:r>
      <w:r>
        <w:t>also</w:t>
      </w:r>
      <w:r>
        <w:rPr>
          <w:spacing w:val="-8"/>
        </w:rPr>
        <w:t xml:space="preserve"> </w:t>
      </w:r>
      <w:r>
        <w:t>inform</w:t>
      </w:r>
      <w:r>
        <w:rPr>
          <w:spacing w:val="-10"/>
        </w:rPr>
        <w:t xml:space="preserve"> </w:t>
      </w:r>
      <w:r>
        <w:t>the</w:t>
      </w:r>
      <w:r>
        <w:rPr>
          <w:spacing w:val="-8"/>
        </w:rPr>
        <w:t xml:space="preserve"> </w:t>
      </w:r>
      <w:r>
        <w:t>Ofsted</w:t>
      </w:r>
      <w:r>
        <w:rPr>
          <w:spacing w:val="-12"/>
        </w:rPr>
        <w:t xml:space="preserve"> </w:t>
      </w:r>
      <w:r>
        <w:t>Complaints,</w:t>
      </w:r>
      <w:r>
        <w:rPr>
          <w:spacing w:val="-11"/>
        </w:rPr>
        <w:t xml:space="preserve"> </w:t>
      </w:r>
      <w:r>
        <w:t>Investigation</w:t>
      </w:r>
      <w:r>
        <w:rPr>
          <w:spacing w:val="-12"/>
        </w:rPr>
        <w:t xml:space="preserve"> </w:t>
      </w:r>
      <w:r>
        <w:t>and</w:t>
      </w:r>
      <w:r>
        <w:rPr>
          <w:spacing w:val="-12"/>
        </w:rPr>
        <w:t xml:space="preserve"> </w:t>
      </w:r>
      <w:r>
        <w:t>Enforcement</w:t>
      </w:r>
      <w:r>
        <w:rPr>
          <w:spacing w:val="-14"/>
        </w:rPr>
        <w:t xml:space="preserve"> </w:t>
      </w:r>
      <w:r>
        <w:t>Team</w:t>
      </w:r>
      <w:r>
        <w:rPr>
          <w:spacing w:val="-8"/>
        </w:rPr>
        <w:t xml:space="preserve"> </w:t>
      </w:r>
      <w:r>
        <w:t>if</w:t>
      </w:r>
      <w:r>
        <w:rPr>
          <w:spacing w:val="-12"/>
        </w:rPr>
        <w:t xml:space="preserve"> </w:t>
      </w:r>
      <w:r>
        <w:t>an</w:t>
      </w:r>
      <w:r>
        <w:rPr>
          <w:spacing w:val="-12"/>
        </w:rPr>
        <w:t xml:space="preserve"> </w:t>
      </w:r>
      <w:r>
        <w:t>allegation</w:t>
      </w:r>
      <w:r>
        <w:rPr>
          <w:spacing w:val="-10"/>
        </w:rPr>
        <w:t xml:space="preserve"> </w:t>
      </w:r>
      <w:r>
        <w:t>is</w:t>
      </w:r>
      <w:r>
        <w:rPr>
          <w:spacing w:val="-11"/>
        </w:rPr>
        <w:t xml:space="preserve"> </w:t>
      </w:r>
      <w:r>
        <w:t xml:space="preserve">made as soon as reasonably possible and within 14 days on 0300 123 1231. If </w:t>
      </w:r>
      <w:r w:rsidR="00B777A5">
        <w:t>Family front Door</w:t>
      </w:r>
      <w:r>
        <w:t xml:space="preserve"> decides no further action is required Ofsted may still undertake an investigation to ensure that registration requirements are met.</w:t>
      </w:r>
    </w:p>
    <w:p w:rsidR="007516FA" w:rsidRDefault="00A06D6A">
      <w:pPr>
        <w:pStyle w:val="ListParagraph"/>
        <w:numPr>
          <w:ilvl w:val="0"/>
          <w:numId w:val="34"/>
        </w:numPr>
        <w:tabs>
          <w:tab w:val="left" w:pos="475"/>
        </w:tabs>
        <w:spacing w:before="9" w:line="266" w:lineRule="exact"/>
        <w:ind w:left="474" w:right="111" w:hanging="361"/>
      </w:pPr>
      <w:r>
        <w:t>A note should be made of any acti</w:t>
      </w:r>
      <w:r w:rsidR="000E09B4">
        <w:t>ons advised by the Family Front Door</w:t>
      </w:r>
      <w:r>
        <w:t xml:space="preserve"> or by Ofsted and the date and time that they are</w:t>
      </w:r>
      <w:r>
        <w:rPr>
          <w:spacing w:val="-5"/>
        </w:rPr>
        <w:t xml:space="preserve"> </w:t>
      </w:r>
      <w:r>
        <w:t>implemented.</w:t>
      </w:r>
    </w:p>
    <w:p w:rsidR="007516FA" w:rsidRDefault="00A06D6A">
      <w:pPr>
        <w:pStyle w:val="ListParagraph"/>
        <w:numPr>
          <w:ilvl w:val="0"/>
          <w:numId w:val="19"/>
        </w:numPr>
        <w:tabs>
          <w:tab w:val="left" w:pos="275"/>
        </w:tabs>
        <w:spacing w:before="6"/>
        <w:ind w:right="109" w:firstLine="0"/>
      </w:pPr>
      <w:r>
        <w:t>The Line Manager or member of the Trustees will inform the named individual as soon as possible and support him/her or advise him/her on how to access</w:t>
      </w:r>
      <w:r>
        <w:rPr>
          <w:spacing w:val="-16"/>
        </w:rPr>
        <w:t xml:space="preserve"> </w:t>
      </w:r>
      <w:r>
        <w:t>support.</w:t>
      </w:r>
    </w:p>
    <w:p w:rsidR="007516FA" w:rsidRDefault="00A06D6A">
      <w:pPr>
        <w:pStyle w:val="ListParagraph"/>
        <w:numPr>
          <w:ilvl w:val="0"/>
          <w:numId w:val="19"/>
        </w:numPr>
        <w:tabs>
          <w:tab w:val="left" w:pos="275"/>
        </w:tabs>
        <w:ind w:left="274"/>
        <w:jc w:val="both"/>
      </w:pPr>
      <w:r>
        <w:lastRenderedPageBreak/>
        <w:t>Following discussion with the LADO, the parents or carers should be informed and support</w:t>
      </w:r>
      <w:r>
        <w:rPr>
          <w:spacing w:val="-26"/>
        </w:rPr>
        <w:t xml:space="preserve"> </w:t>
      </w:r>
      <w:r>
        <w:t>offered.</w:t>
      </w:r>
    </w:p>
    <w:p w:rsidR="007516FA" w:rsidRDefault="00A06D6A">
      <w:pPr>
        <w:pStyle w:val="ListParagraph"/>
        <w:numPr>
          <w:ilvl w:val="0"/>
          <w:numId w:val="19"/>
        </w:numPr>
        <w:tabs>
          <w:tab w:val="left" w:pos="275"/>
        </w:tabs>
        <w:ind w:left="274"/>
        <w:jc w:val="both"/>
      </w:pPr>
      <w:r>
        <w:t>Every effort will be made to maintain</w:t>
      </w:r>
      <w:r>
        <w:rPr>
          <w:spacing w:val="-13"/>
        </w:rPr>
        <w:t xml:space="preserve"> </w:t>
      </w:r>
      <w:r>
        <w:t>confidentiality.</w:t>
      </w:r>
    </w:p>
    <w:p w:rsidR="007516FA" w:rsidRDefault="00A06D6A">
      <w:pPr>
        <w:pStyle w:val="ListParagraph"/>
        <w:numPr>
          <w:ilvl w:val="0"/>
          <w:numId w:val="19"/>
        </w:numPr>
        <w:tabs>
          <w:tab w:val="left" w:pos="282"/>
        </w:tabs>
        <w:ind w:right="110" w:firstLine="0"/>
      </w:pPr>
      <w:r>
        <w:t>The nature and circumstances of the allegation and the evidence will determine the outcome, with the advice of the</w:t>
      </w:r>
      <w:r>
        <w:rPr>
          <w:spacing w:val="-3"/>
        </w:rPr>
        <w:t xml:space="preserve"> </w:t>
      </w:r>
      <w:r>
        <w:t>LADO.</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0"/>
          <w:numId w:val="19"/>
        </w:numPr>
        <w:tabs>
          <w:tab w:val="left" w:pos="275"/>
        </w:tabs>
        <w:spacing w:before="29"/>
        <w:ind w:left="274"/>
      </w:pPr>
      <w:r>
        <w:lastRenderedPageBreak/>
        <w:t>Even if the individual resigns the allegation must still be followed</w:t>
      </w:r>
      <w:r>
        <w:rPr>
          <w:spacing w:val="-21"/>
        </w:rPr>
        <w:t xml:space="preserve"> </w:t>
      </w:r>
      <w:r>
        <w:t>up.</w:t>
      </w:r>
    </w:p>
    <w:p w:rsidR="007516FA" w:rsidRDefault="00A06D6A">
      <w:pPr>
        <w:pStyle w:val="ListParagraph"/>
        <w:numPr>
          <w:ilvl w:val="0"/>
          <w:numId w:val="19"/>
        </w:numPr>
        <w:tabs>
          <w:tab w:val="left" w:pos="277"/>
        </w:tabs>
        <w:ind w:right="110" w:firstLine="0"/>
      </w:pPr>
      <w:r>
        <w:t>A record must be kept of any allegations made and how it was followed up and resolved. This must be kept for 10 years. A copy will be given to the</w:t>
      </w:r>
      <w:r>
        <w:rPr>
          <w:spacing w:val="-11"/>
        </w:rPr>
        <w:t xml:space="preserve"> </w:t>
      </w:r>
      <w:r>
        <w:t>individual.</w:t>
      </w:r>
    </w:p>
    <w:p w:rsidR="007516FA" w:rsidRDefault="00A06D6A">
      <w:pPr>
        <w:pStyle w:val="ListParagraph"/>
        <w:numPr>
          <w:ilvl w:val="0"/>
          <w:numId w:val="19"/>
        </w:numPr>
        <w:tabs>
          <w:tab w:val="left" w:pos="272"/>
        </w:tabs>
        <w:ind w:right="105" w:firstLine="0"/>
      </w:pPr>
      <w:r>
        <w:t>If</w:t>
      </w:r>
      <w:r>
        <w:rPr>
          <w:spacing w:val="-6"/>
        </w:rPr>
        <w:t xml:space="preserve"> </w:t>
      </w:r>
      <w:r>
        <w:t>a</w:t>
      </w:r>
      <w:r>
        <w:rPr>
          <w:spacing w:val="-3"/>
        </w:rPr>
        <w:t xml:space="preserve"> </w:t>
      </w:r>
      <w:r>
        <w:t>reference</w:t>
      </w:r>
      <w:r>
        <w:rPr>
          <w:spacing w:val="-5"/>
        </w:rPr>
        <w:t xml:space="preserve"> </w:t>
      </w:r>
      <w:r>
        <w:t>is</w:t>
      </w:r>
      <w:r>
        <w:rPr>
          <w:spacing w:val="-6"/>
        </w:rPr>
        <w:t xml:space="preserve"> </w:t>
      </w:r>
      <w:r>
        <w:t>provided</w:t>
      </w:r>
      <w:r>
        <w:rPr>
          <w:spacing w:val="-6"/>
        </w:rPr>
        <w:t xml:space="preserve"> </w:t>
      </w:r>
      <w:r>
        <w:t>for</w:t>
      </w:r>
      <w:r>
        <w:rPr>
          <w:spacing w:val="-4"/>
        </w:rPr>
        <w:t xml:space="preserve"> </w:t>
      </w:r>
      <w:r>
        <w:t>an</w:t>
      </w:r>
      <w:r>
        <w:rPr>
          <w:spacing w:val="-7"/>
        </w:rPr>
        <w:t xml:space="preserve"> </w:t>
      </w:r>
      <w:r>
        <w:t>individual</w:t>
      </w:r>
      <w:r>
        <w:rPr>
          <w:spacing w:val="-6"/>
        </w:rPr>
        <w:t xml:space="preserve"> </w:t>
      </w:r>
      <w:r>
        <w:t>against</w:t>
      </w:r>
      <w:r>
        <w:rPr>
          <w:spacing w:val="-5"/>
        </w:rPr>
        <w:t xml:space="preserve"> </w:t>
      </w:r>
      <w:r>
        <w:t>whom</w:t>
      </w:r>
      <w:r>
        <w:rPr>
          <w:spacing w:val="-5"/>
        </w:rPr>
        <w:t xml:space="preserve"> </w:t>
      </w:r>
      <w:r>
        <w:t>an</w:t>
      </w:r>
      <w:r>
        <w:rPr>
          <w:spacing w:val="-7"/>
        </w:rPr>
        <w:t xml:space="preserve"> </w:t>
      </w:r>
      <w:r>
        <w:t>allegation</w:t>
      </w:r>
      <w:r>
        <w:rPr>
          <w:spacing w:val="-4"/>
        </w:rPr>
        <w:t xml:space="preserve"> </w:t>
      </w:r>
      <w:r>
        <w:t>has</w:t>
      </w:r>
      <w:r>
        <w:rPr>
          <w:spacing w:val="-3"/>
        </w:rPr>
        <w:t xml:space="preserve"> </w:t>
      </w:r>
      <w:r>
        <w:t>been</w:t>
      </w:r>
      <w:r>
        <w:rPr>
          <w:spacing w:val="-6"/>
        </w:rPr>
        <w:t xml:space="preserve"> </w:t>
      </w:r>
      <w:r>
        <w:t>made,</w:t>
      </w:r>
      <w:r>
        <w:rPr>
          <w:spacing w:val="-5"/>
        </w:rPr>
        <w:t xml:space="preserve"> </w:t>
      </w:r>
      <w:r>
        <w:t>then</w:t>
      </w:r>
      <w:r>
        <w:rPr>
          <w:spacing w:val="-6"/>
        </w:rPr>
        <w:t xml:space="preserve"> </w:t>
      </w:r>
      <w:r>
        <w:t>it</w:t>
      </w:r>
      <w:r>
        <w:rPr>
          <w:spacing w:val="-8"/>
        </w:rPr>
        <w:t xml:space="preserve"> </w:t>
      </w:r>
      <w:r>
        <w:t>must</w:t>
      </w:r>
      <w:r>
        <w:rPr>
          <w:spacing w:val="-5"/>
        </w:rPr>
        <w:t xml:space="preserve"> </w:t>
      </w:r>
      <w:r>
        <w:t>clearly</w:t>
      </w:r>
      <w:r>
        <w:rPr>
          <w:spacing w:val="-5"/>
        </w:rPr>
        <w:t xml:space="preserve"> </w:t>
      </w:r>
      <w:r>
        <w:t>state this even if it was found to be false or</w:t>
      </w:r>
      <w:r>
        <w:rPr>
          <w:spacing w:val="-13"/>
        </w:rPr>
        <w:t xml:space="preserve"> </w:t>
      </w:r>
      <w:r>
        <w:t>unproven.</w:t>
      </w:r>
    </w:p>
    <w:p w:rsidR="007516FA" w:rsidRDefault="00A06D6A">
      <w:pPr>
        <w:pStyle w:val="ListParagraph"/>
        <w:numPr>
          <w:ilvl w:val="0"/>
          <w:numId w:val="19"/>
        </w:numPr>
        <w:tabs>
          <w:tab w:val="left" w:pos="347"/>
        </w:tabs>
        <w:ind w:right="112" w:firstLine="51"/>
      </w:pPr>
      <w:r>
        <w:t>Following an allegation process, we will review our policies and procedures, including risk assessments and follow up on any identified training needs, to help prevent similar events in the</w:t>
      </w:r>
      <w:r>
        <w:rPr>
          <w:spacing w:val="-26"/>
        </w:rPr>
        <w:t xml:space="preserve"> </w:t>
      </w:r>
      <w:r>
        <w:t>future.</w:t>
      </w:r>
    </w:p>
    <w:p w:rsidR="007516FA" w:rsidRDefault="007516FA">
      <w:pPr>
        <w:sectPr w:rsidR="007516FA">
          <w:pgSz w:w="11910" w:h="16850"/>
          <w:pgMar w:top="960" w:right="740" w:bottom="640" w:left="880" w:header="0" w:footer="456" w:gutter="0"/>
          <w:cols w:space="720"/>
        </w:sectPr>
      </w:pPr>
    </w:p>
    <w:p w:rsidR="007516FA" w:rsidRDefault="00A06D6A">
      <w:pPr>
        <w:pStyle w:val="Heading4"/>
        <w:spacing w:before="42"/>
        <w:ind w:left="100" w:right="99"/>
      </w:pPr>
      <w:r>
        <w:lastRenderedPageBreak/>
        <w:t>Signs of Abuse in Children</w:t>
      </w:r>
    </w:p>
    <w:p w:rsidR="007516FA" w:rsidRDefault="00A06D6A">
      <w:pPr>
        <w:pStyle w:val="BodyText"/>
        <w:spacing w:before="89"/>
        <w:ind w:left="100" w:right="99"/>
      </w:pPr>
      <w:r>
        <w:t>The following non-specific signs may indicate something is wrong:</w:t>
      </w:r>
    </w:p>
    <w:p w:rsidR="007516FA" w:rsidRDefault="00A06D6A">
      <w:pPr>
        <w:pStyle w:val="ListParagraph"/>
        <w:numPr>
          <w:ilvl w:val="0"/>
          <w:numId w:val="6"/>
        </w:numPr>
        <w:tabs>
          <w:tab w:val="left" w:pos="528"/>
        </w:tabs>
        <w:spacing w:before="89"/>
        <w:ind w:hanging="285"/>
      </w:pPr>
      <w:r>
        <w:t>Significant change in</w:t>
      </w:r>
      <w:r>
        <w:rPr>
          <w:spacing w:val="-11"/>
        </w:rPr>
        <w:t xml:space="preserve"> </w:t>
      </w:r>
      <w:r w:rsidR="00B05093">
        <w:t>behavior</w:t>
      </w:r>
    </w:p>
    <w:p w:rsidR="007516FA" w:rsidRDefault="00A06D6A">
      <w:pPr>
        <w:pStyle w:val="ListParagraph"/>
        <w:numPr>
          <w:ilvl w:val="0"/>
          <w:numId w:val="6"/>
        </w:numPr>
        <w:tabs>
          <w:tab w:val="left" w:pos="528"/>
        </w:tabs>
        <w:spacing w:before="91"/>
        <w:ind w:hanging="285"/>
      </w:pPr>
      <w:r>
        <w:t>Extreme anger or</w:t>
      </w:r>
      <w:r>
        <w:rPr>
          <w:spacing w:val="-12"/>
        </w:rPr>
        <w:t xml:space="preserve"> </w:t>
      </w:r>
      <w:r>
        <w:t>sadness</w:t>
      </w:r>
    </w:p>
    <w:p w:rsidR="007516FA" w:rsidRDefault="00A06D6A">
      <w:pPr>
        <w:pStyle w:val="ListParagraph"/>
        <w:numPr>
          <w:ilvl w:val="0"/>
          <w:numId w:val="6"/>
        </w:numPr>
        <w:tabs>
          <w:tab w:val="left" w:pos="528"/>
        </w:tabs>
        <w:spacing w:before="89"/>
        <w:ind w:hanging="285"/>
      </w:pPr>
      <w:r>
        <w:t>Aggressive and attention-seeking</w:t>
      </w:r>
      <w:r>
        <w:rPr>
          <w:spacing w:val="-9"/>
        </w:rPr>
        <w:t xml:space="preserve"> </w:t>
      </w:r>
      <w:r w:rsidR="00B05093">
        <w:t>behavior</w:t>
      </w:r>
    </w:p>
    <w:p w:rsidR="007516FA" w:rsidRDefault="00A06D6A">
      <w:pPr>
        <w:pStyle w:val="ListParagraph"/>
        <w:numPr>
          <w:ilvl w:val="0"/>
          <w:numId w:val="6"/>
        </w:numPr>
        <w:tabs>
          <w:tab w:val="left" w:pos="528"/>
        </w:tabs>
        <w:spacing w:before="89"/>
        <w:ind w:hanging="285"/>
      </w:pPr>
      <w:r>
        <w:t>Suspicious bruises with unsatisfactory</w:t>
      </w:r>
      <w:r>
        <w:rPr>
          <w:spacing w:val="-16"/>
        </w:rPr>
        <w:t xml:space="preserve"> </w:t>
      </w:r>
      <w:r>
        <w:t>explanations</w:t>
      </w:r>
    </w:p>
    <w:p w:rsidR="007516FA" w:rsidRDefault="00A06D6A">
      <w:pPr>
        <w:pStyle w:val="ListParagraph"/>
        <w:numPr>
          <w:ilvl w:val="0"/>
          <w:numId w:val="6"/>
        </w:numPr>
        <w:tabs>
          <w:tab w:val="left" w:pos="528"/>
        </w:tabs>
        <w:spacing w:before="91"/>
        <w:ind w:hanging="285"/>
      </w:pPr>
      <w:r>
        <w:t>Lack of</w:t>
      </w:r>
      <w:r>
        <w:rPr>
          <w:spacing w:val="-3"/>
        </w:rPr>
        <w:t xml:space="preserve"> </w:t>
      </w:r>
      <w:r>
        <w:t>self-esteem</w:t>
      </w:r>
    </w:p>
    <w:p w:rsidR="007516FA" w:rsidRDefault="00A06D6A">
      <w:pPr>
        <w:pStyle w:val="ListParagraph"/>
        <w:numPr>
          <w:ilvl w:val="0"/>
          <w:numId w:val="6"/>
        </w:numPr>
        <w:tabs>
          <w:tab w:val="left" w:pos="528"/>
        </w:tabs>
        <w:spacing w:before="89"/>
        <w:ind w:hanging="285"/>
      </w:pPr>
      <w:r>
        <w:t>Self-injury</w:t>
      </w:r>
    </w:p>
    <w:p w:rsidR="007516FA" w:rsidRDefault="00A06D6A">
      <w:pPr>
        <w:pStyle w:val="ListParagraph"/>
        <w:numPr>
          <w:ilvl w:val="0"/>
          <w:numId w:val="6"/>
        </w:numPr>
        <w:tabs>
          <w:tab w:val="left" w:pos="528"/>
        </w:tabs>
        <w:spacing w:before="89"/>
        <w:ind w:hanging="285"/>
      </w:pPr>
      <w:r>
        <w:t>Depression</w:t>
      </w:r>
    </w:p>
    <w:p w:rsidR="007516FA" w:rsidRDefault="00A06D6A">
      <w:pPr>
        <w:pStyle w:val="ListParagraph"/>
        <w:numPr>
          <w:ilvl w:val="0"/>
          <w:numId w:val="6"/>
        </w:numPr>
        <w:tabs>
          <w:tab w:val="left" w:pos="528"/>
        </w:tabs>
        <w:spacing w:before="89"/>
        <w:ind w:hanging="285"/>
      </w:pPr>
      <w:r>
        <w:t>Age inappropriate sexual</w:t>
      </w:r>
      <w:r>
        <w:rPr>
          <w:spacing w:val="-11"/>
        </w:rPr>
        <w:t xml:space="preserve"> </w:t>
      </w:r>
      <w:r w:rsidR="00B05093">
        <w:t>behavior</w:t>
      </w:r>
    </w:p>
    <w:p w:rsidR="007516FA" w:rsidRDefault="00A06D6A">
      <w:pPr>
        <w:pStyle w:val="Heading4"/>
        <w:spacing w:before="92"/>
        <w:ind w:left="100" w:right="99"/>
      </w:pPr>
      <w:r>
        <w:t>Risk Indicators</w:t>
      </w:r>
    </w:p>
    <w:p w:rsidR="007516FA" w:rsidRDefault="00A06D6A">
      <w:pPr>
        <w:pStyle w:val="BodyText"/>
        <w:spacing w:before="89"/>
        <w:ind w:left="100" w:right="99"/>
      </w:pPr>
      <w:r>
        <w:t>The factors described in this section are frequently found in cases of child abuse. Their presence is not proof that abuse has occurred, but:</w:t>
      </w:r>
    </w:p>
    <w:p w:rsidR="007516FA" w:rsidRDefault="00A06D6A">
      <w:pPr>
        <w:pStyle w:val="ListParagraph"/>
        <w:numPr>
          <w:ilvl w:val="0"/>
          <w:numId w:val="5"/>
        </w:numPr>
        <w:tabs>
          <w:tab w:val="left" w:pos="528"/>
        </w:tabs>
        <w:spacing w:before="89"/>
      </w:pPr>
      <w:r>
        <w:t>Must be regarded as indicators of the possibility of significant</w:t>
      </w:r>
      <w:r>
        <w:rPr>
          <w:spacing w:val="-17"/>
        </w:rPr>
        <w:t xml:space="preserve"> </w:t>
      </w:r>
      <w:r>
        <w:t>harm</w:t>
      </w:r>
    </w:p>
    <w:p w:rsidR="007516FA" w:rsidRDefault="00A06D6A">
      <w:pPr>
        <w:pStyle w:val="ListParagraph"/>
        <w:numPr>
          <w:ilvl w:val="0"/>
          <w:numId w:val="5"/>
        </w:numPr>
        <w:tabs>
          <w:tab w:val="left" w:pos="528"/>
        </w:tabs>
        <w:spacing w:before="41" w:line="276" w:lineRule="auto"/>
        <w:ind w:right="112"/>
      </w:pPr>
      <w:r>
        <w:t>Justifies the need for careful assessment and discussion with designated/named/ lead person, manager, (or in the absence of all those individuals, an experienced</w:t>
      </w:r>
      <w:r>
        <w:rPr>
          <w:spacing w:val="-27"/>
        </w:rPr>
        <w:t xml:space="preserve"> </w:t>
      </w:r>
      <w:r>
        <w:t>colleague)</w:t>
      </w:r>
    </w:p>
    <w:p w:rsidR="007516FA" w:rsidRDefault="00A06D6A">
      <w:pPr>
        <w:pStyle w:val="ListParagraph"/>
        <w:numPr>
          <w:ilvl w:val="0"/>
          <w:numId w:val="5"/>
        </w:numPr>
        <w:tabs>
          <w:tab w:val="left" w:pos="528"/>
        </w:tabs>
        <w:spacing w:line="267" w:lineRule="exact"/>
      </w:pPr>
      <w:r>
        <w:t>May require consultation with and/or referral to Children’s</w:t>
      </w:r>
      <w:r>
        <w:rPr>
          <w:spacing w:val="-9"/>
        </w:rPr>
        <w:t xml:space="preserve"> </w:t>
      </w:r>
      <w:r>
        <w:t>Services</w:t>
      </w:r>
    </w:p>
    <w:p w:rsidR="007516FA" w:rsidRDefault="00A06D6A">
      <w:pPr>
        <w:pStyle w:val="BodyText"/>
        <w:spacing w:before="41" w:line="319" w:lineRule="auto"/>
        <w:ind w:left="100" w:right="1599"/>
      </w:pPr>
      <w:r>
        <w:t xml:space="preserve">The absence of such indicators does not mean that abuse or neglect has not occurred. In an abusive </w:t>
      </w:r>
      <w:r w:rsidR="00500BB8">
        <w:t>relationship,</w:t>
      </w:r>
      <w:r>
        <w:t xml:space="preserve"> the child may:</w:t>
      </w:r>
    </w:p>
    <w:p w:rsidR="007516FA" w:rsidRDefault="00A06D6A">
      <w:pPr>
        <w:pStyle w:val="ListParagraph"/>
        <w:numPr>
          <w:ilvl w:val="0"/>
          <w:numId w:val="4"/>
        </w:numPr>
        <w:tabs>
          <w:tab w:val="left" w:pos="528"/>
        </w:tabs>
        <w:spacing w:before="3"/>
        <w:ind w:hanging="285"/>
      </w:pPr>
      <w:r>
        <w:t>Appear frightened of the</w:t>
      </w:r>
      <w:r>
        <w:rPr>
          <w:spacing w:val="-10"/>
        </w:rPr>
        <w:t xml:space="preserve"> </w:t>
      </w:r>
      <w:r>
        <w:t>parent/s</w:t>
      </w:r>
    </w:p>
    <w:p w:rsidR="007516FA" w:rsidRDefault="00A06D6A">
      <w:pPr>
        <w:pStyle w:val="ListParagraph"/>
        <w:numPr>
          <w:ilvl w:val="0"/>
          <w:numId w:val="4"/>
        </w:numPr>
        <w:tabs>
          <w:tab w:val="left" w:pos="528"/>
        </w:tabs>
        <w:spacing w:before="39" w:line="276" w:lineRule="auto"/>
        <w:ind w:right="111" w:hanging="285"/>
      </w:pPr>
      <w:r>
        <w:t>Act</w:t>
      </w:r>
      <w:r>
        <w:rPr>
          <w:spacing w:val="-6"/>
        </w:rPr>
        <w:t xml:space="preserve"> </w:t>
      </w:r>
      <w:r>
        <w:t>in</w:t>
      </w:r>
      <w:r>
        <w:rPr>
          <w:spacing w:val="-7"/>
        </w:rPr>
        <w:t xml:space="preserve"> </w:t>
      </w:r>
      <w:r>
        <w:t>a</w:t>
      </w:r>
      <w:r>
        <w:rPr>
          <w:spacing w:val="-6"/>
        </w:rPr>
        <w:t xml:space="preserve"> </w:t>
      </w:r>
      <w:r>
        <w:t>way</w:t>
      </w:r>
      <w:r>
        <w:rPr>
          <w:spacing w:val="-5"/>
        </w:rPr>
        <w:t xml:space="preserve"> </w:t>
      </w:r>
      <w:r>
        <w:t>that</w:t>
      </w:r>
      <w:r>
        <w:rPr>
          <w:spacing w:val="-6"/>
        </w:rPr>
        <w:t xml:space="preserve"> </w:t>
      </w:r>
      <w:r>
        <w:t>is</w:t>
      </w:r>
      <w:r>
        <w:rPr>
          <w:spacing w:val="-6"/>
        </w:rPr>
        <w:t xml:space="preserve"> </w:t>
      </w:r>
      <w:r>
        <w:t>inappropriate</w:t>
      </w:r>
      <w:r>
        <w:rPr>
          <w:spacing w:val="-5"/>
        </w:rPr>
        <w:t xml:space="preserve"> </w:t>
      </w:r>
      <w:r>
        <w:t>to</w:t>
      </w:r>
      <w:r>
        <w:rPr>
          <w:spacing w:val="-4"/>
        </w:rPr>
        <w:t xml:space="preserve"> </w:t>
      </w:r>
      <w:r>
        <w:t>her/his</w:t>
      </w:r>
      <w:r>
        <w:rPr>
          <w:spacing w:val="-6"/>
        </w:rPr>
        <w:t xml:space="preserve"> </w:t>
      </w:r>
      <w:r>
        <w:t>age</w:t>
      </w:r>
      <w:r>
        <w:rPr>
          <w:spacing w:val="-5"/>
        </w:rPr>
        <w:t xml:space="preserve"> </w:t>
      </w:r>
      <w:r>
        <w:t>and</w:t>
      </w:r>
      <w:r>
        <w:rPr>
          <w:spacing w:val="-6"/>
        </w:rPr>
        <w:t xml:space="preserve"> </w:t>
      </w:r>
      <w:r>
        <w:t>development</w:t>
      </w:r>
      <w:r>
        <w:rPr>
          <w:spacing w:val="-6"/>
        </w:rPr>
        <w:t xml:space="preserve"> </w:t>
      </w:r>
      <w:r>
        <w:t>(though</w:t>
      </w:r>
      <w:r>
        <w:rPr>
          <w:spacing w:val="-6"/>
        </w:rPr>
        <w:t xml:space="preserve"> </w:t>
      </w:r>
      <w:r>
        <w:t>full</w:t>
      </w:r>
      <w:r>
        <w:rPr>
          <w:spacing w:val="-6"/>
        </w:rPr>
        <w:t xml:space="preserve"> </w:t>
      </w:r>
      <w:r>
        <w:t>account</w:t>
      </w:r>
      <w:r>
        <w:rPr>
          <w:spacing w:val="-5"/>
        </w:rPr>
        <w:t xml:space="preserve"> </w:t>
      </w:r>
      <w:r>
        <w:t>needs</w:t>
      </w:r>
      <w:r>
        <w:rPr>
          <w:spacing w:val="-6"/>
        </w:rPr>
        <w:t xml:space="preserve"> </w:t>
      </w:r>
      <w:r>
        <w:t>to</w:t>
      </w:r>
      <w:r>
        <w:rPr>
          <w:spacing w:val="-4"/>
        </w:rPr>
        <w:t xml:space="preserve"> </w:t>
      </w:r>
      <w:r>
        <w:t>be taken of different patterns of development and different ethnic</w:t>
      </w:r>
      <w:r>
        <w:rPr>
          <w:spacing w:val="-24"/>
        </w:rPr>
        <w:t xml:space="preserve"> </w:t>
      </w:r>
      <w:r>
        <w:t>groups)</w:t>
      </w:r>
    </w:p>
    <w:p w:rsidR="007516FA" w:rsidRDefault="00A06D6A">
      <w:pPr>
        <w:pStyle w:val="BodyText"/>
        <w:ind w:left="100" w:right="99"/>
      </w:pPr>
      <w:r>
        <w:t>The parent or carer may:</w:t>
      </w:r>
    </w:p>
    <w:p w:rsidR="007516FA" w:rsidRDefault="00A06D6A">
      <w:pPr>
        <w:pStyle w:val="ListParagraph"/>
        <w:numPr>
          <w:ilvl w:val="0"/>
          <w:numId w:val="4"/>
        </w:numPr>
        <w:tabs>
          <w:tab w:val="left" w:pos="528"/>
        </w:tabs>
        <w:spacing w:before="89"/>
        <w:ind w:hanging="285"/>
      </w:pPr>
      <w:r>
        <w:t>Persistently avoid child health promotion services and treatment of the child’s episodic</w:t>
      </w:r>
      <w:r>
        <w:rPr>
          <w:spacing w:val="-22"/>
        </w:rPr>
        <w:t xml:space="preserve"> </w:t>
      </w:r>
      <w:r>
        <w:t>illnesses</w:t>
      </w:r>
    </w:p>
    <w:p w:rsidR="007516FA" w:rsidRDefault="00A06D6A">
      <w:pPr>
        <w:pStyle w:val="ListParagraph"/>
        <w:numPr>
          <w:ilvl w:val="0"/>
          <w:numId w:val="4"/>
        </w:numPr>
        <w:tabs>
          <w:tab w:val="left" w:pos="528"/>
        </w:tabs>
        <w:spacing w:before="41"/>
        <w:ind w:hanging="285"/>
      </w:pPr>
      <w:r>
        <w:t>Have unrealistic expectations of the</w:t>
      </w:r>
      <w:r>
        <w:rPr>
          <w:spacing w:val="-9"/>
        </w:rPr>
        <w:t xml:space="preserve"> </w:t>
      </w:r>
      <w:r>
        <w:t>child</w:t>
      </w:r>
    </w:p>
    <w:p w:rsidR="007516FA" w:rsidRDefault="00A06D6A">
      <w:pPr>
        <w:pStyle w:val="ListParagraph"/>
        <w:numPr>
          <w:ilvl w:val="0"/>
          <w:numId w:val="4"/>
        </w:numPr>
        <w:tabs>
          <w:tab w:val="left" w:pos="528"/>
        </w:tabs>
        <w:spacing w:before="39" w:line="276" w:lineRule="auto"/>
        <w:ind w:right="110" w:hanging="285"/>
      </w:pPr>
      <w:r>
        <w:t>Frequently complain about/to the child and may fail to provide attention or praise (high criticism/low warmth</w:t>
      </w:r>
      <w:r>
        <w:rPr>
          <w:spacing w:val="-7"/>
        </w:rPr>
        <w:t xml:space="preserve"> </w:t>
      </w:r>
      <w:r>
        <w:t>environment)</w:t>
      </w:r>
    </w:p>
    <w:p w:rsidR="007516FA" w:rsidRDefault="00A06D6A">
      <w:pPr>
        <w:pStyle w:val="ListParagraph"/>
        <w:numPr>
          <w:ilvl w:val="0"/>
          <w:numId w:val="4"/>
        </w:numPr>
        <w:tabs>
          <w:tab w:val="left" w:pos="528"/>
        </w:tabs>
        <w:spacing w:line="279" w:lineRule="exact"/>
        <w:ind w:hanging="285"/>
      </w:pPr>
      <w:r>
        <w:t>Be absent or misusing</w:t>
      </w:r>
      <w:r>
        <w:rPr>
          <w:spacing w:val="-17"/>
        </w:rPr>
        <w:t xml:space="preserve"> </w:t>
      </w:r>
      <w:r>
        <w:t>substances</w:t>
      </w:r>
    </w:p>
    <w:p w:rsidR="007516FA" w:rsidRDefault="00A06D6A">
      <w:pPr>
        <w:pStyle w:val="ListParagraph"/>
        <w:numPr>
          <w:ilvl w:val="0"/>
          <w:numId w:val="4"/>
        </w:numPr>
        <w:tabs>
          <w:tab w:val="left" w:pos="528"/>
        </w:tabs>
        <w:spacing w:before="42"/>
        <w:ind w:hanging="285"/>
      </w:pPr>
      <w:r>
        <w:t>Persistently refuse to allow access on home</w:t>
      </w:r>
      <w:r>
        <w:rPr>
          <w:spacing w:val="-15"/>
        </w:rPr>
        <w:t xml:space="preserve"> </w:t>
      </w:r>
      <w:r>
        <w:t>visits</w:t>
      </w:r>
    </w:p>
    <w:p w:rsidR="007516FA" w:rsidRDefault="00A06D6A">
      <w:pPr>
        <w:pStyle w:val="ListParagraph"/>
        <w:numPr>
          <w:ilvl w:val="0"/>
          <w:numId w:val="4"/>
        </w:numPr>
        <w:tabs>
          <w:tab w:val="left" w:pos="528"/>
        </w:tabs>
        <w:spacing w:before="41"/>
        <w:ind w:hanging="285"/>
      </w:pPr>
      <w:r>
        <w:t>Be involved in domestic</w:t>
      </w:r>
      <w:r>
        <w:rPr>
          <w:spacing w:val="-9"/>
        </w:rPr>
        <w:t xml:space="preserve"> </w:t>
      </w:r>
      <w:r>
        <w:t>abuse</w:t>
      </w:r>
    </w:p>
    <w:p w:rsidR="007516FA" w:rsidRDefault="00A06D6A">
      <w:pPr>
        <w:pStyle w:val="BodyText"/>
        <w:spacing w:before="38"/>
        <w:ind w:left="100" w:right="99"/>
      </w:pPr>
      <w:r>
        <w:t>Staff should be aware of the potential risk to children when individuals, previously known or suspected to have abused children, move into the household.</w:t>
      </w:r>
    </w:p>
    <w:p w:rsidR="007516FA" w:rsidRDefault="007516FA">
      <w:pPr>
        <w:pStyle w:val="BodyText"/>
        <w:spacing w:before="11"/>
        <w:rPr>
          <w:sz w:val="29"/>
        </w:rPr>
      </w:pPr>
    </w:p>
    <w:p w:rsidR="007516FA" w:rsidRDefault="00500BB8">
      <w:pPr>
        <w:pStyle w:val="Heading4"/>
        <w:ind w:left="100" w:right="99"/>
      </w:pPr>
      <w:r>
        <w:t>Recognizing</w:t>
      </w:r>
      <w:r w:rsidR="00A06D6A">
        <w:t xml:space="preserve"> Physical Abuse</w:t>
      </w:r>
    </w:p>
    <w:p w:rsidR="007516FA" w:rsidRDefault="00A06D6A">
      <w:pPr>
        <w:pStyle w:val="BodyText"/>
        <w:ind w:left="100" w:right="99"/>
      </w:pPr>
      <w:r>
        <w:t>The following are often regarded as indicators of concern:</w:t>
      </w:r>
    </w:p>
    <w:p w:rsidR="007516FA" w:rsidRDefault="00A06D6A">
      <w:pPr>
        <w:pStyle w:val="ListParagraph"/>
        <w:numPr>
          <w:ilvl w:val="0"/>
          <w:numId w:val="4"/>
        </w:numPr>
        <w:tabs>
          <w:tab w:val="left" w:pos="528"/>
        </w:tabs>
        <w:spacing w:before="91"/>
        <w:ind w:hanging="285"/>
      </w:pPr>
      <w:r>
        <w:t>An explanation which is inconsistent with an</w:t>
      </w:r>
      <w:r>
        <w:rPr>
          <w:spacing w:val="-17"/>
        </w:rPr>
        <w:t xml:space="preserve"> </w:t>
      </w:r>
      <w:r>
        <w:t>injury</w:t>
      </w:r>
    </w:p>
    <w:p w:rsidR="007516FA" w:rsidRDefault="00A06D6A">
      <w:pPr>
        <w:pStyle w:val="ListParagraph"/>
        <w:numPr>
          <w:ilvl w:val="0"/>
          <w:numId w:val="4"/>
        </w:numPr>
        <w:tabs>
          <w:tab w:val="left" w:pos="528"/>
        </w:tabs>
        <w:spacing w:before="39"/>
        <w:ind w:hanging="285"/>
      </w:pPr>
      <w:r>
        <w:t>Several different explanations provided for an</w:t>
      </w:r>
      <w:r>
        <w:rPr>
          <w:spacing w:val="-17"/>
        </w:rPr>
        <w:t xml:space="preserve"> </w:t>
      </w:r>
      <w:r>
        <w:t>injury</w:t>
      </w:r>
    </w:p>
    <w:p w:rsidR="007516FA" w:rsidRDefault="00A06D6A">
      <w:pPr>
        <w:pStyle w:val="ListParagraph"/>
        <w:numPr>
          <w:ilvl w:val="0"/>
          <w:numId w:val="4"/>
        </w:numPr>
        <w:tabs>
          <w:tab w:val="left" w:pos="528"/>
        </w:tabs>
        <w:spacing w:before="41"/>
        <w:ind w:hanging="285"/>
      </w:pPr>
      <w:r>
        <w:t>Unexplained delay in seeking</w:t>
      </w:r>
      <w:r>
        <w:rPr>
          <w:spacing w:val="-10"/>
        </w:rPr>
        <w:t xml:space="preserve"> </w:t>
      </w:r>
      <w:r>
        <w:t>treatment</w:t>
      </w:r>
    </w:p>
    <w:p w:rsidR="007516FA" w:rsidRDefault="00A06D6A">
      <w:pPr>
        <w:pStyle w:val="ListParagraph"/>
        <w:numPr>
          <w:ilvl w:val="0"/>
          <w:numId w:val="4"/>
        </w:numPr>
        <w:tabs>
          <w:tab w:val="left" w:pos="528"/>
        </w:tabs>
        <w:spacing w:before="39"/>
        <w:ind w:hanging="285"/>
      </w:pPr>
      <w:r>
        <w:t>The parents/carers are uninterested or undisturbed by an accident or</w:t>
      </w:r>
      <w:r>
        <w:rPr>
          <w:spacing w:val="-18"/>
        </w:rPr>
        <w:t xml:space="preserve"> </w:t>
      </w:r>
      <w:r>
        <w:t>injury</w:t>
      </w:r>
    </w:p>
    <w:p w:rsidR="007516FA" w:rsidRDefault="00A06D6A">
      <w:pPr>
        <w:pStyle w:val="ListParagraph"/>
        <w:numPr>
          <w:ilvl w:val="0"/>
          <w:numId w:val="4"/>
        </w:numPr>
        <w:tabs>
          <w:tab w:val="left" w:pos="528"/>
        </w:tabs>
        <w:spacing w:before="41"/>
        <w:ind w:hanging="285"/>
      </w:pPr>
      <w:r>
        <w:t>Parents are absent without good reason when their child is presented for</w:t>
      </w:r>
      <w:r>
        <w:rPr>
          <w:spacing w:val="-22"/>
        </w:rPr>
        <w:t xml:space="preserve"> </w:t>
      </w:r>
      <w:r>
        <w:t>treatment</w:t>
      </w:r>
    </w:p>
    <w:p w:rsidR="007516FA" w:rsidRDefault="00A06D6A">
      <w:pPr>
        <w:pStyle w:val="ListParagraph"/>
        <w:numPr>
          <w:ilvl w:val="0"/>
          <w:numId w:val="4"/>
        </w:numPr>
        <w:tabs>
          <w:tab w:val="left" w:pos="528"/>
        </w:tabs>
        <w:spacing w:before="41" w:line="273" w:lineRule="auto"/>
        <w:ind w:right="109" w:hanging="285"/>
      </w:pPr>
      <w:r>
        <w:t>Repeated</w:t>
      </w:r>
      <w:r>
        <w:rPr>
          <w:spacing w:val="-4"/>
        </w:rPr>
        <w:t xml:space="preserve"> </w:t>
      </w:r>
      <w:r>
        <w:t>presentation</w:t>
      </w:r>
      <w:r>
        <w:rPr>
          <w:spacing w:val="-6"/>
        </w:rPr>
        <w:t xml:space="preserve"> </w:t>
      </w:r>
      <w:r>
        <w:t>of</w:t>
      </w:r>
      <w:r>
        <w:rPr>
          <w:spacing w:val="-8"/>
        </w:rPr>
        <w:t xml:space="preserve"> </w:t>
      </w:r>
      <w:r>
        <w:t>minor</w:t>
      </w:r>
      <w:r>
        <w:rPr>
          <w:spacing w:val="-5"/>
        </w:rPr>
        <w:t xml:space="preserve"> </w:t>
      </w:r>
      <w:r>
        <w:t>injuries</w:t>
      </w:r>
      <w:r>
        <w:rPr>
          <w:spacing w:val="-6"/>
        </w:rPr>
        <w:t xml:space="preserve"> </w:t>
      </w:r>
      <w:r>
        <w:t>(which</w:t>
      </w:r>
      <w:r>
        <w:rPr>
          <w:spacing w:val="-7"/>
        </w:rPr>
        <w:t xml:space="preserve"> </w:t>
      </w:r>
      <w:r>
        <w:t>may</w:t>
      </w:r>
      <w:r>
        <w:rPr>
          <w:spacing w:val="-3"/>
        </w:rPr>
        <w:t xml:space="preserve"> </w:t>
      </w:r>
      <w:r>
        <w:t>represent</w:t>
      </w:r>
      <w:r>
        <w:rPr>
          <w:spacing w:val="-6"/>
        </w:rPr>
        <w:t xml:space="preserve"> </w:t>
      </w:r>
      <w:r>
        <w:t>a</w:t>
      </w:r>
      <w:r>
        <w:rPr>
          <w:spacing w:val="-8"/>
        </w:rPr>
        <w:t xml:space="preserve"> </w:t>
      </w:r>
      <w:r>
        <w:t>“cry</w:t>
      </w:r>
      <w:r>
        <w:rPr>
          <w:spacing w:val="-5"/>
        </w:rPr>
        <w:t xml:space="preserve"> </w:t>
      </w:r>
      <w:r>
        <w:t>for</w:t>
      </w:r>
      <w:r>
        <w:rPr>
          <w:spacing w:val="-6"/>
        </w:rPr>
        <w:t xml:space="preserve"> </w:t>
      </w:r>
      <w:r>
        <w:t>help”</w:t>
      </w:r>
      <w:r>
        <w:rPr>
          <w:spacing w:val="-4"/>
        </w:rPr>
        <w:t xml:space="preserve"> </w:t>
      </w:r>
      <w:r>
        <w:t>and</w:t>
      </w:r>
      <w:r>
        <w:rPr>
          <w:spacing w:val="-4"/>
        </w:rPr>
        <w:t xml:space="preserve"> </w:t>
      </w:r>
      <w:r>
        <w:t>if</w:t>
      </w:r>
      <w:r>
        <w:rPr>
          <w:spacing w:val="-4"/>
        </w:rPr>
        <w:t xml:space="preserve"> </w:t>
      </w:r>
      <w:r>
        <w:t>ignored</w:t>
      </w:r>
      <w:r>
        <w:rPr>
          <w:spacing w:val="-6"/>
        </w:rPr>
        <w:t xml:space="preserve"> </w:t>
      </w:r>
      <w:r>
        <w:t>could lead to a more serious</w:t>
      </w:r>
      <w:r>
        <w:rPr>
          <w:spacing w:val="-6"/>
        </w:rPr>
        <w:t xml:space="preserve"> </w:t>
      </w:r>
      <w:r>
        <w:t>injury)</w:t>
      </w:r>
    </w:p>
    <w:p w:rsidR="007516FA" w:rsidRDefault="00A06D6A">
      <w:pPr>
        <w:pStyle w:val="ListParagraph"/>
        <w:numPr>
          <w:ilvl w:val="0"/>
          <w:numId w:val="4"/>
        </w:numPr>
        <w:tabs>
          <w:tab w:val="left" w:pos="528"/>
        </w:tabs>
        <w:spacing w:before="3"/>
        <w:ind w:hanging="285"/>
      </w:pPr>
      <w:r>
        <w:t>Family use of different doctors and A&amp;E</w:t>
      </w:r>
      <w:r>
        <w:rPr>
          <w:spacing w:val="-17"/>
        </w:rPr>
        <w:t xml:space="preserve"> </w:t>
      </w:r>
      <w:r>
        <w:t>departments</w:t>
      </w:r>
    </w:p>
    <w:p w:rsidR="007516FA" w:rsidRDefault="00A06D6A">
      <w:pPr>
        <w:pStyle w:val="ListParagraph"/>
        <w:numPr>
          <w:ilvl w:val="0"/>
          <w:numId w:val="4"/>
        </w:numPr>
        <w:tabs>
          <w:tab w:val="left" w:pos="528"/>
        </w:tabs>
        <w:spacing w:before="39"/>
        <w:ind w:hanging="285"/>
      </w:pPr>
      <w:r>
        <w:t>Reluctance to give information or mention previous</w:t>
      </w:r>
      <w:r>
        <w:rPr>
          <w:spacing w:val="-17"/>
        </w:rPr>
        <w:t xml:space="preserve"> </w:t>
      </w:r>
      <w:r>
        <w:t>injuries</w:t>
      </w:r>
    </w:p>
    <w:p w:rsidR="007516FA" w:rsidRDefault="007516FA">
      <w:pPr>
        <w:sectPr w:rsidR="007516FA">
          <w:footerReference w:type="default" r:id="rId14"/>
          <w:pgSz w:w="11910" w:h="16850"/>
          <w:pgMar w:top="880" w:right="1160" w:bottom="920" w:left="1340" w:header="0" w:footer="730" w:gutter="0"/>
          <w:pgNumType w:start="15"/>
          <w:cols w:space="720"/>
        </w:sectPr>
      </w:pPr>
    </w:p>
    <w:p w:rsidR="007516FA" w:rsidRDefault="00A06D6A">
      <w:pPr>
        <w:pStyle w:val="Heading4"/>
        <w:spacing w:before="42"/>
        <w:ind w:left="100" w:right="99"/>
      </w:pPr>
      <w:r>
        <w:lastRenderedPageBreak/>
        <w:t>Bruising</w:t>
      </w:r>
    </w:p>
    <w:p w:rsidR="007516FA" w:rsidRDefault="00A06D6A">
      <w:pPr>
        <w:pStyle w:val="BodyText"/>
        <w:spacing w:before="91"/>
        <w:ind w:left="100" w:right="99"/>
      </w:pPr>
      <w:r>
        <w:t>Children can have accidental bruising, but the following must be considered as non- accidental unless there is evidence or an adequate explanation provided:</w:t>
      </w:r>
    </w:p>
    <w:p w:rsidR="007516FA" w:rsidRDefault="00A06D6A">
      <w:pPr>
        <w:pStyle w:val="ListParagraph"/>
        <w:numPr>
          <w:ilvl w:val="0"/>
          <w:numId w:val="4"/>
        </w:numPr>
        <w:tabs>
          <w:tab w:val="left" w:pos="528"/>
        </w:tabs>
        <w:spacing w:before="89"/>
        <w:ind w:hanging="285"/>
      </w:pPr>
      <w:r>
        <w:t>Any bruising to a pre-crawling or pre-walking</w:t>
      </w:r>
      <w:r>
        <w:rPr>
          <w:spacing w:val="-14"/>
        </w:rPr>
        <w:t xml:space="preserve"> </w:t>
      </w:r>
      <w:r>
        <w:t>baby</w:t>
      </w:r>
    </w:p>
    <w:p w:rsidR="007516FA" w:rsidRDefault="00A06D6A">
      <w:pPr>
        <w:pStyle w:val="ListParagraph"/>
        <w:numPr>
          <w:ilvl w:val="0"/>
          <w:numId w:val="4"/>
        </w:numPr>
        <w:tabs>
          <w:tab w:val="left" w:pos="528"/>
        </w:tabs>
        <w:spacing w:before="41"/>
        <w:ind w:hanging="285"/>
      </w:pPr>
      <w:r>
        <w:t>Bruising in or around the mouth, particularly in small babies which may indicate force</w:t>
      </w:r>
      <w:r>
        <w:rPr>
          <w:spacing w:val="-21"/>
        </w:rPr>
        <w:t xml:space="preserve"> </w:t>
      </w:r>
      <w:r>
        <w:t>feeding</w:t>
      </w:r>
    </w:p>
    <w:p w:rsidR="007516FA" w:rsidRDefault="00A06D6A">
      <w:pPr>
        <w:pStyle w:val="ListParagraph"/>
        <w:numPr>
          <w:ilvl w:val="0"/>
          <w:numId w:val="4"/>
        </w:numPr>
        <w:tabs>
          <w:tab w:val="left" w:pos="528"/>
        </w:tabs>
        <w:spacing w:before="39" w:line="276" w:lineRule="auto"/>
        <w:ind w:right="112" w:hanging="285"/>
      </w:pPr>
      <w:r>
        <w:t>Two simultaneous bruised eyes, without bruising to the forehead, (rarely accidental, though a single bruised eye can be accidental or</w:t>
      </w:r>
      <w:r>
        <w:rPr>
          <w:spacing w:val="-14"/>
        </w:rPr>
        <w:t xml:space="preserve"> </w:t>
      </w:r>
      <w:r>
        <w:t>abusive)</w:t>
      </w:r>
    </w:p>
    <w:p w:rsidR="007516FA" w:rsidRDefault="00A06D6A">
      <w:pPr>
        <w:pStyle w:val="ListParagraph"/>
        <w:numPr>
          <w:ilvl w:val="0"/>
          <w:numId w:val="4"/>
        </w:numPr>
        <w:tabs>
          <w:tab w:val="left" w:pos="528"/>
        </w:tabs>
        <w:spacing w:line="279" w:lineRule="exact"/>
        <w:ind w:hanging="285"/>
      </w:pPr>
      <w:r>
        <w:t>Repeated or multiple bruising on the head or on sites unlikely to be injured</w:t>
      </w:r>
      <w:r>
        <w:rPr>
          <w:spacing w:val="-25"/>
        </w:rPr>
        <w:t xml:space="preserve"> </w:t>
      </w:r>
      <w:r>
        <w:t>accidentally</w:t>
      </w:r>
    </w:p>
    <w:p w:rsidR="007516FA" w:rsidRDefault="00A06D6A">
      <w:pPr>
        <w:pStyle w:val="ListParagraph"/>
        <w:numPr>
          <w:ilvl w:val="0"/>
          <w:numId w:val="4"/>
        </w:numPr>
        <w:tabs>
          <w:tab w:val="left" w:pos="528"/>
        </w:tabs>
        <w:spacing w:before="41"/>
        <w:ind w:hanging="285"/>
      </w:pPr>
      <w:r>
        <w:t>Variation in colour possibly indicating injuries caused at different</w:t>
      </w:r>
      <w:r>
        <w:rPr>
          <w:spacing w:val="-18"/>
        </w:rPr>
        <w:t xml:space="preserve"> </w:t>
      </w:r>
      <w:r>
        <w:t>times</w:t>
      </w:r>
    </w:p>
    <w:p w:rsidR="007516FA" w:rsidRDefault="00A06D6A">
      <w:pPr>
        <w:pStyle w:val="ListParagraph"/>
        <w:numPr>
          <w:ilvl w:val="0"/>
          <w:numId w:val="4"/>
        </w:numPr>
        <w:tabs>
          <w:tab w:val="left" w:pos="528"/>
        </w:tabs>
        <w:spacing w:before="39"/>
        <w:ind w:hanging="285"/>
      </w:pPr>
      <w:r>
        <w:t>The outline of an object used e.g. belt marks, hand prints or a hair</w:t>
      </w:r>
      <w:r>
        <w:rPr>
          <w:spacing w:val="-25"/>
        </w:rPr>
        <w:t xml:space="preserve"> </w:t>
      </w:r>
      <w:r>
        <w:t>brush</w:t>
      </w:r>
    </w:p>
    <w:p w:rsidR="007516FA" w:rsidRDefault="00A06D6A">
      <w:pPr>
        <w:pStyle w:val="ListParagraph"/>
        <w:numPr>
          <w:ilvl w:val="0"/>
          <w:numId w:val="4"/>
        </w:numPr>
        <w:tabs>
          <w:tab w:val="left" w:pos="528"/>
        </w:tabs>
        <w:spacing w:before="41"/>
        <w:ind w:hanging="285"/>
      </w:pPr>
      <w:r>
        <w:t>Bruising or tears around, or behind, the earlobe/s indicating injury by pulling or</w:t>
      </w:r>
      <w:r>
        <w:rPr>
          <w:spacing w:val="-25"/>
        </w:rPr>
        <w:t xml:space="preserve"> </w:t>
      </w:r>
      <w:r>
        <w:t>twisting</w:t>
      </w:r>
    </w:p>
    <w:p w:rsidR="007516FA" w:rsidRDefault="00A06D6A">
      <w:pPr>
        <w:pStyle w:val="ListParagraph"/>
        <w:numPr>
          <w:ilvl w:val="0"/>
          <w:numId w:val="4"/>
        </w:numPr>
        <w:tabs>
          <w:tab w:val="left" w:pos="528"/>
        </w:tabs>
        <w:spacing w:before="41"/>
        <w:ind w:hanging="285"/>
      </w:pPr>
      <w:r>
        <w:t>Bruising around the</w:t>
      </w:r>
      <w:r>
        <w:rPr>
          <w:spacing w:val="-4"/>
        </w:rPr>
        <w:t xml:space="preserve"> </w:t>
      </w:r>
      <w:r>
        <w:t>face</w:t>
      </w:r>
    </w:p>
    <w:p w:rsidR="007516FA" w:rsidRDefault="00A06D6A">
      <w:pPr>
        <w:pStyle w:val="ListParagraph"/>
        <w:numPr>
          <w:ilvl w:val="0"/>
          <w:numId w:val="4"/>
        </w:numPr>
        <w:tabs>
          <w:tab w:val="left" w:pos="528"/>
        </w:tabs>
        <w:spacing w:before="39"/>
        <w:ind w:hanging="285"/>
      </w:pPr>
      <w:r>
        <w:t>Grasp marks on small</w:t>
      </w:r>
      <w:r>
        <w:rPr>
          <w:spacing w:val="-7"/>
        </w:rPr>
        <w:t xml:space="preserve"> </w:t>
      </w:r>
      <w:r>
        <w:t>children</w:t>
      </w:r>
    </w:p>
    <w:p w:rsidR="007516FA" w:rsidRDefault="00A06D6A">
      <w:pPr>
        <w:pStyle w:val="ListParagraph"/>
        <w:numPr>
          <w:ilvl w:val="0"/>
          <w:numId w:val="4"/>
        </w:numPr>
        <w:tabs>
          <w:tab w:val="left" w:pos="528"/>
        </w:tabs>
        <w:spacing w:before="41"/>
        <w:ind w:hanging="285"/>
      </w:pPr>
      <w:r>
        <w:t>Bruising on the arms, buttocks and thighs may be an indicator of sexual</w:t>
      </w:r>
      <w:r>
        <w:rPr>
          <w:spacing w:val="-19"/>
        </w:rPr>
        <w:t xml:space="preserve"> </w:t>
      </w:r>
      <w:r>
        <w:t>abuse</w:t>
      </w:r>
    </w:p>
    <w:p w:rsidR="007516FA" w:rsidRDefault="00A06D6A">
      <w:pPr>
        <w:pStyle w:val="Heading4"/>
        <w:spacing w:before="130"/>
        <w:ind w:left="100" w:right="99"/>
      </w:pPr>
      <w:r>
        <w:t>Bite Marks</w:t>
      </w:r>
    </w:p>
    <w:p w:rsidR="007516FA" w:rsidRDefault="00A06D6A">
      <w:pPr>
        <w:pStyle w:val="BodyText"/>
        <w:spacing w:before="89"/>
        <w:ind w:left="100" w:right="99"/>
      </w:pPr>
      <w:r>
        <w:t>Bite marks can leave clear impressions of the teeth. Human bite marks are oval or crescent shaped. Those over 3 cm in diameter are more likely to have been caused by an adult or older child.</w:t>
      </w:r>
    </w:p>
    <w:p w:rsidR="007516FA" w:rsidRDefault="00A06D6A">
      <w:pPr>
        <w:pStyle w:val="BodyText"/>
        <w:spacing w:before="89"/>
        <w:ind w:left="100" w:right="99"/>
      </w:pPr>
      <w:r>
        <w:t>A medical opinion should be sought where there is any doubt over the origin of the bite.</w:t>
      </w:r>
    </w:p>
    <w:p w:rsidR="007516FA" w:rsidRDefault="00A06D6A">
      <w:pPr>
        <w:pStyle w:val="Heading4"/>
        <w:spacing w:before="91"/>
        <w:ind w:left="100" w:right="99"/>
      </w:pPr>
      <w:r>
        <w:t>Burns and Scalds</w:t>
      </w:r>
    </w:p>
    <w:p w:rsidR="007516FA" w:rsidRDefault="00A06D6A">
      <w:pPr>
        <w:pStyle w:val="BodyText"/>
        <w:spacing w:before="89"/>
        <w:ind w:left="100" w:right="99"/>
      </w:pPr>
      <w:r>
        <w:t>It</w:t>
      </w:r>
      <w:r>
        <w:rPr>
          <w:spacing w:val="-8"/>
        </w:rPr>
        <w:t xml:space="preserve"> </w:t>
      </w:r>
      <w:r>
        <w:t>can</w:t>
      </w:r>
      <w:r>
        <w:rPr>
          <w:spacing w:val="-9"/>
        </w:rPr>
        <w:t xml:space="preserve"> </w:t>
      </w:r>
      <w:r>
        <w:t>be</w:t>
      </w:r>
      <w:r>
        <w:rPr>
          <w:spacing w:val="-10"/>
        </w:rPr>
        <w:t xml:space="preserve"> </w:t>
      </w:r>
      <w:r>
        <w:t>difficult</w:t>
      </w:r>
      <w:r>
        <w:rPr>
          <w:spacing w:val="-8"/>
        </w:rPr>
        <w:t xml:space="preserve"> </w:t>
      </w:r>
      <w:r>
        <w:t>to</w:t>
      </w:r>
      <w:r>
        <w:rPr>
          <w:spacing w:val="-7"/>
        </w:rPr>
        <w:t xml:space="preserve"> </w:t>
      </w:r>
      <w:r>
        <w:t>distinguish</w:t>
      </w:r>
      <w:r>
        <w:rPr>
          <w:spacing w:val="-9"/>
        </w:rPr>
        <w:t xml:space="preserve"> </w:t>
      </w:r>
      <w:r>
        <w:t>between</w:t>
      </w:r>
      <w:r>
        <w:rPr>
          <w:spacing w:val="-9"/>
        </w:rPr>
        <w:t xml:space="preserve"> </w:t>
      </w:r>
      <w:r>
        <w:t>accidental</w:t>
      </w:r>
      <w:r>
        <w:rPr>
          <w:spacing w:val="-9"/>
        </w:rPr>
        <w:t xml:space="preserve"> </w:t>
      </w:r>
      <w:r>
        <w:t>and</w:t>
      </w:r>
      <w:r>
        <w:rPr>
          <w:spacing w:val="-9"/>
        </w:rPr>
        <w:t xml:space="preserve"> </w:t>
      </w:r>
      <w:r>
        <w:t>non-accidental</w:t>
      </w:r>
      <w:r>
        <w:rPr>
          <w:spacing w:val="-11"/>
        </w:rPr>
        <w:t xml:space="preserve"> </w:t>
      </w:r>
      <w:r>
        <w:t>burns</w:t>
      </w:r>
      <w:r>
        <w:rPr>
          <w:spacing w:val="-8"/>
        </w:rPr>
        <w:t xml:space="preserve"> </w:t>
      </w:r>
      <w:r>
        <w:t>and</w:t>
      </w:r>
      <w:r>
        <w:rPr>
          <w:spacing w:val="-9"/>
        </w:rPr>
        <w:t xml:space="preserve"> </w:t>
      </w:r>
      <w:r>
        <w:t>scalds,</w:t>
      </w:r>
      <w:r>
        <w:rPr>
          <w:spacing w:val="-8"/>
        </w:rPr>
        <w:t xml:space="preserve"> </w:t>
      </w:r>
      <w:r>
        <w:t>and</w:t>
      </w:r>
      <w:r>
        <w:rPr>
          <w:spacing w:val="-11"/>
        </w:rPr>
        <w:t xml:space="preserve"> </w:t>
      </w:r>
      <w:r>
        <w:t>will</w:t>
      </w:r>
      <w:r>
        <w:rPr>
          <w:spacing w:val="-8"/>
        </w:rPr>
        <w:t xml:space="preserve"> </w:t>
      </w:r>
      <w:r>
        <w:t>always require experienced medical opinion.  Any burn with a clear outline may be suspicious</w:t>
      </w:r>
      <w:r>
        <w:rPr>
          <w:spacing w:val="-26"/>
        </w:rPr>
        <w:t xml:space="preserve"> </w:t>
      </w:r>
      <w:r>
        <w:t>e.g.</w:t>
      </w:r>
    </w:p>
    <w:p w:rsidR="007516FA" w:rsidRDefault="00A06D6A">
      <w:pPr>
        <w:pStyle w:val="ListParagraph"/>
        <w:numPr>
          <w:ilvl w:val="0"/>
          <w:numId w:val="4"/>
        </w:numPr>
        <w:tabs>
          <w:tab w:val="left" w:pos="528"/>
        </w:tabs>
        <w:spacing w:before="92" w:line="273" w:lineRule="auto"/>
        <w:ind w:right="113" w:hanging="285"/>
      </w:pPr>
      <w:r>
        <w:t>Circular burns from cigarettes (but may be friction burns if along the bony protuberance of the spine)</w:t>
      </w:r>
    </w:p>
    <w:p w:rsidR="007516FA" w:rsidRDefault="00A06D6A">
      <w:pPr>
        <w:pStyle w:val="ListParagraph"/>
        <w:numPr>
          <w:ilvl w:val="0"/>
          <w:numId w:val="4"/>
        </w:numPr>
        <w:tabs>
          <w:tab w:val="left" w:pos="528"/>
        </w:tabs>
        <w:spacing w:before="3"/>
        <w:ind w:hanging="285"/>
      </w:pPr>
      <w:r>
        <w:t>Linear burns from hot metal rods or electrical fire</w:t>
      </w:r>
      <w:r>
        <w:rPr>
          <w:spacing w:val="-14"/>
        </w:rPr>
        <w:t xml:space="preserve"> </w:t>
      </w:r>
      <w:r>
        <w:t>elements</w:t>
      </w:r>
    </w:p>
    <w:p w:rsidR="007516FA" w:rsidRDefault="00A06D6A">
      <w:pPr>
        <w:pStyle w:val="ListParagraph"/>
        <w:numPr>
          <w:ilvl w:val="0"/>
          <w:numId w:val="4"/>
        </w:numPr>
        <w:tabs>
          <w:tab w:val="left" w:pos="528"/>
        </w:tabs>
        <w:spacing w:before="39"/>
        <w:ind w:hanging="285"/>
      </w:pPr>
      <w:r>
        <w:t>Burns of uniform depth over a large</w:t>
      </w:r>
      <w:r>
        <w:rPr>
          <w:spacing w:val="-8"/>
        </w:rPr>
        <w:t xml:space="preserve"> </w:t>
      </w:r>
      <w:r>
        <w:t>area</w:t>
      </w:r>
    </w:p>
    <w:p w:rsidR="007516FA" w:rsidRDefault="00A06D6A">
      <w:pPr>
        <w:pStyle w:val="ListParagraph"/>
        <w:numPr>
          <w:ilvl w:val="0"/>
          <w:numId w:val="4"/>
        </w:numPr>
        <w:tabs>
          <w:tab w:val="left" w:pos="528"/>
        </w:tabs>
        <w:spacing w:before="41" w:line="273" w:lineRule="auto"/>
        <w:ind w:right="113" w:hanging="285"/>
      </w:pPr>
      <w:r>
        <w:t>Scalds that have a line indicating immersion or poured liquid (a child getting into hot water is his/her own accord will struggle to get out and cause splash</w:t>
      </w:r>
      <w:r>
        <w:rPr>
          <w:spacing w:val="-18"/>
        </w:rPr>
        <w:t xml:space="preserve"> </w:t>
      </w:r>
      <w:r>
        <w:t>marks)</w:t>
      </w:r>
    </w:p>
    <w:p w:rsidR="007516FA" w:rsidRDefault="00A06D6A">
      <w:pPr>
        <w:pStyle w:val="ListParagraph"/>
        <w:numPr>
          <w:ilvl w:val="0"/>
          <w:numId w:val="4"/>
        </w:numPr>
        <w:tabs>
          <w:tab w:val="left" w:pos="528"/>
        </w:tabs>
        <w:spacing w:before="3" w:line="276" w:lineRule="auto"/>
        <w:ind w:right="112" w:hanging="285"/>
      </w:pPr>
      <w:r>
        <w:t>Old scars indicating previous burns/scalds which did not have appropriate treatment or adequate explanation</w:t>
      </w:r>
    </w:p>
    <w:p w:rsidR="007516FA" w:rsidRDefault="00A06D6A">
      <w:pPr>
        <w:pStyle w:val="BodyText"/>
        <w:ind w:left="100" w:right="99"/>
      </w:pPr>
      <w:r>
        <w:t>Scalds to the buttocks of a small child, particularly in the absence of burns to the feet, are indicative of dipping into a hot liquid or bath.</w:t>
      </w:r>
    </w:p>
    <w:p w:rsidR="007516FA" w:rsidRDefault="007516FA">
      <w:pPr>
        <w:pStyle w:val="BodyText"/>
        <w:spacing w:before="6"/>
        <w:rPr>
          <w:sz w:val="29"/>
        </w:rPr>
      </w:pPr>
    </w:p>
    <w:p w:rsidR="007516FA" w:rsidRDefault="00A06D6A">
      <w:pPr>
        <w:pStyle w:val="Heading4"/>
        <w:spacing w:before="1"/>
        <w:ind w:left="100" w:right="99"/>
      </w:pPr>
      <w:r>
        <w:t>Fractures</w:t>
      </w:r>
    </w:p>
    <w:p w:rsidR="007516FA" w:rsidRDefault="00A06D6A">
      <w:pPr>
        <w:pStyle w:val="BodyText"/>
        <w:spacing w:before="89" w:line="319" w:lineRule="auto"/>
        <w:ind w:left="100" w:right="2624"/>
      </w:pPr>
      <w:r>
        <w:t xml:space="preserve">Fractures may cause pain, swelling and </w:t>
      </w:r>
      <w:r w:rsidR="00500BB8">
        <w:t>discoloration</w:t>
      </w:r>
      <w:r>
        <w:t xml:space="preserve"> over a bone or joint. Non-mobile children rarely sustain fractures.</w:t>
      </w:r>
    </w:p>
    <w:p w:rsidR="007516FA" w:rsidRDefault="00A06D6A">
      <w:pPr>
        <w:pStyle w:val="BodyText"/>
        <w:spacing w:before="3"/>
        <w:ind w:left="100" w:right="99"/>
      </w:pPr>
      <w:r>
        <w:t>There are grounds for concern if:</w:t>
      </w:r>
    </w:p>
    <w:p w:rsidR="007516FA" w:rsidRDefault="00A06D6A">
      <w:pPr>
        <w:pStyle w:val="ListParagraph"/>
        <w:numPr>
          <w:ilvl w:val="0"/>
          <w:numId w:val="4"/>
        </w:numPr>
        <w:tabs>
          <w:tab w:val="left" w:pos="528"/>
        </w:tabs>
        <w:spacing w:before="89"/>
        <w:ind w:hanging="285"/>
      </w:pPr>
      <w:r>
        <w:t>The history provided is vague, non-existent or inconsistent with the fracture</w:t>
      </w:r>
      <w:r>
        <w:rPr>
          <w:spacing w:val="-34"/>
        </w:rPr>
        <w:t xml:space="preserve"> </w:t>
      </w:r>
      <w:r>
        <w:t>type</w:t>
      </w:r>
    </w:p>
    <w:p w:rsidR="007516FA" w:rsidRDefault="00A06D6A">
      <w:pPr>
        <w:pStyle w:val="ListParagraph"/>
        <w:numPr>
          <w:ilvl w:val="0"/>
          <w:numId w:val="4"/>
        </w:numPr>
        <w:tabs>
          <w:tab w:val="left" w:pos="528"/>
        </w:tabs>
        <w:spacing w:before="41"/>
        <w:ind w:hanging="285"/>
      </w:pPr>
      <w:r>
        <w:t>There are associated old</w:t>
      </w:r>
      <w:r>
        <w:rPr>
          <w:spacing w:val="-9"/>
        </w:rPr>
        <w:t xml:space="preserve"> </w:t>
      </w:r>
      <w:r>
        <w:t>fractures</w:t>
      </w:r>
    </w:p>
    <w:p w:rsidR="007516FA" w:rsidRDefault="00A06D6A">
      <w:pPr>
        <w:pStyle w:val="ListParagraph"/>
        <w:numPr>
          <w:ilvl w:val="0"/>
          <w:numId w:val="4"/>
        </w:numPr>
        <w:tabs>
          <w:tab w:val="left" w:pos="528"/>
        </w:tabs>
        <w:spacing w:before="39" w:line="276" w:lineRule="auto"/>
        <w:ind w:right="109" w:hanging="285"/>
      </w:pPr>
      <w:r>
        <w:t>Medical</w:t>
      </w:r>
      <w:r>
        <w:rPr>
          <w:spacing w:val="-8"/>
        </w:rPr>
        <w:t xml:space="preserve"> </w:t>
      </w:r>
      <w:r>
        <w:t>attention</w:t>
      </w:r>
      <w:r>
        <w:rPr>
          <w:spacing w:val="-9"/>
        </w:rPr>
        <w:t xml:space="preserve"> </w:t>
      </w:r>
      <w:r>
        <w:t>is</w:t>
      </w:r>
      <w:r>
        <w:rPr>
          <w:spacing w:val="-6"/>
        </w:rPr>
        <w:t xml:space="preserve"> </w:t>
      </w:r>
      <w:r>
        <w:t>sought</w:t>
      </w:r>
      <w:r>
        <w:rPr>
          <w:spacing w:val="-7"/>
        </w:rPr>
        <w:t xml:space="preserve"> </w:t>
      </w:r>
      <w:r>
        <w:t>after</w:t>
      </w:r>
      <w:r>
        <w:rPr>
          <w:spacing w:val="-7"/>
        </w:rPr>
        <w:t xml:space="preserve"> </w:t>
      </w:r>
      <w:r>
        <w:t>a</w:t>
      </w:r>
      <w:r>
        <w:rPr>
          <w:spacing w:val="-6"/>
        </w:rPr>
        <w:t xml:space="preserve"> </w:t>
      </w:r>
      <w:r>
        <w:t>period</w:t>
      </w:r>
      <w:r>
        <w:rPr>
          <w:spacing w:val="-9"/>
        </w:rPr>
        <w:t xml:space="preserve"> </w:t>
      </w:r>
      <w:r>
        <w:t>of</w:t>
      </w:r>
      <w:r>
        <w:rPr>
          <w:spacing w:val="-8"/>
        </w:rPr>
        <w:t xml:space="preserve"> </w:t>
      </w:r>
      <w:r>
        <w:t>delay</w:t>
      </w:r>
      <w:r>
        <w:rPr>
          <w:spacing w:val="-7"/>
        </w:rPr>
        <w:t xml:space="preserve"> </w:t>
      </w:r>
      <w:r>
        <w:t>when</w:t>
      </w:r>
      <w:r>
        <w:rPr>
          <w:spacing w:val="-6"/>
        </w:rPr>
        <w:t xml:space="preserve"> </w:t>
      </w:r>
      <w:r>
        <w:t>the</w:t>
      </w:r>
      <w:r>
        <w:rPr>
          <w:spacing w:val="-6"/>
        </w:rPr>
        <w:t xml:space="preserve"> </w:t>
      </w:r>
      <w:r>
        <w:t>fracture</w:t>
      </w:r>
      <w:r>
        <w:rPr>
          <w:spacing w:val="-8"/>
        </w:rPr>
        <w:t xml:space="preserve"> </w:t>
      </w:r>
      <w:r>
        <w:t>has</w:t>
      </w:r>
      <w:r>
        <w:rPr>
          <w:spacing w:val="-6"/>
        </w:rPr>
        <w:t xml:space="preserve"> </w:t>
      </w:r>
      <w:r>
        <w:t>caused</w:t>
      </w:r>
      <w:r>
        <w:rPr>
          <w:spacing w:val="-6"/>
        </w:rPr>
        <w:t xml:space="preserve"> </w:t>
      </w:r>
      <w:r>
        <w:t>symptoms</w:t>
      </w:r>
      <w:r>
        <w:rPr>
          <w:spacing w:val="-8"/>
        </w:rPr>
        <w:t xml:space="preserve"> </w:t>
      </w:r>
      <w:r>
        <w:t>such</w:t>
      </w:r>
      <w:r>
        <w:rPr>
          <w:spacing w:val="-7"/>
        </w:rPr>
        <w:t xml:space="preserve"> </w:t>
      </w:r>
      <w:r>
        <w:t>as swelling, pain or loss of</w:t>
      </w:r>
      <w:r>
        <w:rPr>
          <w:spacing w:val="-10"/>
        </w:rPr>
        <w:t xml:space="preserve"> </w:t>
      </w:r>
      <w:r>
        <w:t>movement</w:t>
      </w:r>
    </w:p>
    <w:p w:rsidR="007516FA" w:rsidRDefault="00A06D6A">
      <w:pPr>
        <w:pStyle w:val="ListParagraph"/>
        <w:numPr>
          <w:ilvl w:val="0"/>
          <w:numId w:val="4"/>
        </w:numPr>
        <w:tabs>
          <w:tab w:val="left" w:pos="528"/>
        </w:tabs>
        <w:spacing w:before="1"/>
        <w:ind w:hanging="285"/>
      </w:pPr>
      <w:r>
        <w:t>There is an unexplained fracture in the first year of</w:t>
      </w:r>
      <w:r>
        <w:rPr>
          <w:spacing w:val="-18"/>
        </w:rPr>
        <w:t xml:space="preserve"> </w:t>
      </w:r>
      <w:r>
        <w:t>life</w:t>
      </w:r>
    </w:p>
    <w:p w:rsidR="007516FA" w:rsidRDefault="00A06D6A">
      <w:pPr>
        <w:pStyle w:val="Heading4"/>
        <w:spacing w:before="130"/>
        <w:ind w:left="100" w:right="99"/>
      </w:pPr>
      <w:r>
        <w:t>Scars</w:t>
      </w:r>
    </w:p>
    <w:p w:rsidR="007516FA" w:rsidRDefault="00A06D6A">
      <w:pPr>
        <w:pStyle w:val="BodyText"/>
        <w:spacing w:before="89"/>
        <w:ind w:left="100" w:right="99"/>
      </w:pPr>
      <w:r>
        <w:t>A</w:t>
      </w:r>
      <w:r>
        <w:rPr>
          <w:spacing w:val="-6"/>
        </w:rPr>
        <w:t xml:space="preserve"> </w:t>
      </w:r>
      <w:r>
        <w:t>large</w:t>
      </w:r>
      <w:r>
        <w:rPr>
          <w:spacing w:val="-5"/>
        </w:rPr>
        <w:t xml:space="preserve"> </w:t>
      </w:r>
      <w:r>
        <w:t>number</w:t>
      </w:r>
      <w:r>
        <w:rPr>
          <w:spacing w:val="-8"/>
        </w:rPr>
        <w:t xml:space="preserve"> </w:t>
      </w:r>
      <w:r>
        <w:t>of</w:t>
      </w:r>
      <w:r>
        <w:rPr>
          <w:spacing w:val="-6"/>
        </w:rPr>
        <w:t xml:space="preserve"> </w:t>
      </w:r>
      <w:r>
        <w:t>scars</w:t>
      </w:r>
      <w:r>
        <w:rPr>
          <w:spacing w:val="-8"/>
        </w:rPr>
        <w:t xml:space="preserve"> </w:t>
      </w:r>
      <w:r>
        <w:t>or</w:t>
      </w:r>
      <w:r>
        <w:rPr>
          <w:spacing w:val="-8"/>
        </w:rPr>
        <w:t xml:space="preserve"> </w:t>
      </w:r>
      <w:r>
        <w:t>scars</w:t>
      </w:r>
      <w:r>
        <w:rPr>
          <w:spacing w:val="-8"/>
        </w:rPr>
        <w:t xml:space="preserve"> </w:t>
      </w:r>
      <w:r>
        <w:t>of</w:t>
      </w:r>
      <w:r>
        <w:rPr>
          <w:spacing w:val="-6"/>
        </w:rPr>
        <w:t xml:space="preserve"> </w:t>
      </w:r>
      <w:r>
        <w:t>different</w:t>
      </w:r>
      <w:r>
        <w:rPr>
          <w:spacing w:val="-6"/>
        </w:rPr>
        <w:t xml:space="preserve"> </w:t>
      </w:r>
      <w:r>
        <w:t>sizes</w:t>
      </w:r>
      <w:r>
        <w:rPr>
          <w:spacing w:val="-8"/>
        </w:rPr>
        <w:t xml:space="preserve"> </w:t>
      </w:r>
      <w:r>
        <w:t>or</w:t>
      </w:r>
      <w:r>
        <w:rPr>
          <w:spacing w:val="-6"/>
        </w:rPr>
        <w:t xml:space="preserve"> </w:t>
      </w:r>
      <w:r>
        <w:t>ages,</w:t>
      </w:r>
      <w:r>
        <w:rPr>
          <w:spacing w:val="-8"/>
        </w:rPr>
        <w:t xml:space="preserve"> </w:t>
      </w:r>
      <w:r>
        <w:t>or</w:t>
      </w:r>
      <w:r>
        <w:rPr>
          <w:spacing w:val="-8"/>
        </w:rPr>
        <w:t xml:space="preserve"> </w:t>
      </w:r>
      <w:r>
        <w:t>on</w:t>
      </w:r>
      <w:r>
        <w:rPr>
          <w:spacing w:val="-4"/>
        </w:rPr>
        <w:t xml:space="preserve"> </w:t>
      </w:r>
      <w:r>
        <w:t>different</w:t>
      </w:r>
      <w:r>
        <w:rPr>
          <w:spacing w:val="-6"/>
        </w:rPr>
        <w:t xml:space="preserve"> </w:t>
      </w:r>
      <w:r>
        <w:t>parts</w:t>
      </w:r>
      <w:r>
        <w:rPr>
          <w:spacing w:val="-10"/>
        </w:rPr>
        <w:t xml:space="preserve"> </w:t>
      </w:r>
      <w:r>
        <w:t>of</w:t>
      </w:r>
      <w:r>
        <w:rPr>
          <w:spacing w:val="-8"/>
        </w:rPr>
        <w:t xml:space="preserve"> </w:t>
      </w:r>
      <w:r>
        <w:t>the</w:t>
      </w:r>
      <w:r>
        <w:rPr>
          <w:spacing w:val="-6"/>
        </w:rPr>
        <w:t xml:space="preserve"> </w:t>
      </w:r>
      <w:r>
        <w:t>body,</w:t>
      </w:r>
      <w:r>
        <w:rPr>
          <w:spacing w:val="-8"/>
        </w:rPr>
        <w:t xml:space="preserve"> </w:t>
      </w:r>
      <w:r>
        <w:t>may</w:t>
      </w:r>
      <w:r>
        <w:rPr>
          <w:spacing w:val="-7"/>
        </w:rPr>
        <w:t xml:space="preserve"> </w:t>
      </w:r>
      <w:r>
        <w:t>suggest abuse.</w:t>
      </w:r>
    </w:p>
    <w:p w:rsidR="007516FA" w:rsidRDefault="007516FA">
      <w:pPr>
        <w:sectPr w:rsidR="007516FA">
          <w:pgSz w:w="11910" w:h="16850"/>
          <w:pgMar w:top="520" w:right="1160" w:bottom="920" w:left="1340" w:header="0" w:footer="730" w:gutter="0"/>
          <w:cols w:space="720"/>
        </w:sectPr>
      </w:pPr>
    </w:p>
    <w:p w:rsidR="007516FA" w:rsidRDefault="00500BB8">
      <w:pPr>
        <w:spacing w:before="22"/>
        <w:ind w:left="100"/>
        <w:jc w:val="both"/>
        <w:rPr>
          <w:b/>
          <w:sz w:val="24"/>
        </w:rPr>
      </w:pPr>
      <w:r>
        <w:rPr>
          <w:b/>
          <w:sz w:val="24"/>
        </w:rPr>
        <w:lastRenderedPageBreak/>
        <w:t>Recognizing</w:t>
      </w:r>
      <w:r w:rsidR="00A06D6A">
        <w:rPr>
          <w:b/>
          <w:sz w:val="24"/>
        </w:rPr>
        <w:t xml:space="preserve"> Emotional Abuse</w:t>
      </w:r>
    </w:p>
    <w:p w:rsidR="007516FA" w:rsidRDefault="00A06D6A">
      <w:pPr>
        <w:pStyle w:val="BodyText"/>
        <w:spacing w:before="91"/>
        <w:ind w:left="100" w:right="110"/>
        <w:jc w:val="both"/>
      </w:pPr>
      <w:r>
        <w:t>Emotional</w:t>
      </w:r>
      <w:r>
        <w:rPr>
          <w:spacing w:val="-5"/>
        </w:rPr>
        <w:t xml:space="preserve"> </w:t>
      </w:r>
      <w:r>
        <w:t>abuse</w:t>
      </w:r>
      <w:r>
        <w:rPr>
          <w:spacing w:val="-6"/>
        </w:rPr>
        <w:t xml:space="preserve"> </w:t>
      </w:r>
      <w:r>
        <w:t>may</w:t>
      </w:r>
      <w:r>
        <w:rPr>
          <w:spacing w:val="-4"/>
        </w:rPr>
        <w:t xml:space="preserve"> </w:t>
      </w:r>
      <w:r>
        <w:t>be</w:t>
      </w:r>
      <w:r>
        <w:rPr>
          <w:spacing w:val="-4"/>
        </w:rPr>
        <w:t xml:space="preserve"> </w:t>
      </w:r>
      <w:r>
        <w:t>difficult</w:t>
      </w:r>
      <w:r>
        <w:rPr>
          <w:spacing w:val="-4"/>
        </w:rPr>
        <w:t xml:space="preserve"> </w:t>
      </w:r>
      <w:r>
        <w:t>to</w:t>
      </w:r>
      <w:r>
        <w:rPr>
          <w:spacing w:val="-3"/>
        </w:rPr>
        <w:t xml:space="preserve"> </w:t>
      </w:r>
      <w:r w:rsidR="00500BB8">
        <w:t>recognize</w:t>
      </w:r>
      <w:r>
        <w:t>,</w:t>
      </w:r>
      <w:r>
        <w:rPr>
          <w:spacing w:val="-7"/>
        </w:rPr>
        <w:t xml:space="preserve"> </w:t>
      </w:r>
      <w:r>
        <w:t>as</w:t>
      </w:r>
      <w:r>
        <w:rPr>
          <w:spacing w:val="-7"/>
        </w:rPr>
        <w:t xml:space="preserve"> </w:t>
      </w:r>
      <w:r>
        <w:t>the</w:t>
      </w:r>
      <w:r>
        <w:rPr>
          <w:spacing w:val="-4"/>
        </w:rPr>
        <w:t xml:space="preserve"> </w:t>
      </w:r>
      <w:r>
        <w:t>signs</w:t>
      </w:r>
      <w:r>
        <w:rPr>
          <w:spacing w:val="-4"/>
        </w:rPr>
        <w:t xml:space="preserve"> </w:t>
      </w:r>
      <w:r>
        <w:t>are</w:t>
      </w:r>
      <w:r>
        <w:rPr>
          <w:spacing w:val="-4"/>
        </w:rPr>
        <w:t xml:space="preserve"> </w:t>
      </w:r>
      <w:r>
        <w:t>usually</w:t>
      </w:r>
      <w:r>
        <w:rPr>
          <w:spacing w:val="-4"/>
        </w:rPr>
        <w:t xml:space="preserve"> </w:t>
      </w:r>
      <w:r w:rsidR="00500BB8">
        <w:t>behavioral</w:t>
      </w:r>
      <w:r>
        <w:rPr>
          <w:spacing w:val="-4"/>
        </w:rPr>
        <w:t xml:space="preserve"> </w:t>
      </w:r>
      <w:r>
        <w:t>rather</w:t>
      </w:r>
      <w:r>
        <w:rPr>
          <w:spacing w:val="-7"/>
        </w:rPr>
        <w:t xml:space="preserve"> </w:t>
      </w:r>
      <w:r>
        <w:t>than</w:t>
      </w:r>
      <w:r>
        <w:rPr>
          <w:spacing w:val="-6"/>
        </w:rPr>
        <w:t xml:space="preserve"> </w:t>
      </w:r>
      <w:r>
        <w:t>physical. The manifestations of emotional abuse might also indicate the presence of other kinds of</w:t>
      </w:r>
      <w:r>
        <w:rPr>
          <w:spacing w:val="-20"/>
        </w:rPr>
        <w:t xml:space="preserve"> </w:t>
      </w:r>
      <w:r>
        <w:t>abuse.</w:t>
      </w:r>
    </w:p>
    <w:p w:rsidR="007516FA" w:rsidRDefault="00A06D6A">
      <w:pPr>
        <w:pStyle w:val="BodyText"/>
        <w:spacing w:before="89" w:line="321" w:lineRule="auto"/>
        <w:ind w:left="100" w:right="1546"/>
      </w:pPr>
      <w:r>
        <w:t>The indicators of emotional abuse are often also associated with other forms of abuse. The following may be indicators of emotional abuse:</w:t>
      </w:r>
    </w:p>
    <w:p w:rsidR="007516FA" w:rsidRDefault="00A06D6A">
      <w:pPr>
        <w:pStyle w:val="ListParagraph"/>
        <w:numPr>
          <w:ilvl w:val="0"/>
          <w:numId w:val="4"/>
        </w:numPr>
        <w:tabs>
          <w:tab w:val="left" w:pos="528"/>
        </w:tabs>
        <w:spacing w:line="278" w:lineRule="exact"/>
        <w:ind w:hanging="285"/>
      </w:pPr>
      <w:r>
        <w:t>Developmental</w:t>
      </w:r>
      <w:r>
        <w:rPr>
          <w:spacing w:val="-8"/>
        </w:rPr>
        <w:t xml:space="preserve"> </w:t>
      </w:r>
      <w:r>
        <w:t>delay</w:t>
      </w:r>
    </w:p>
    <w:p w:rsidR="007516FA" w:rsidRDefault="00A06D6A">
      <w:pPr>
        <w:pStyle w:val="ListParagraph"/>
        <w:numPr>
          <w:ilvl w:val="0"/>
          <w:numId w:val="4"/>
        </w:numPr>
        <w:tabs>
          <w:tab w:val="left" w:pos="528"/>
        </w:tabs>
        <w:spacing w:before="39" w:line="276" w:lineRule="auto"/>
        <w:ind w:right="109" w:hanging="285"/>
      </w:pPr>
      <w:r>
        <w:t>Abnormal attachment between a child and parent/carer e.g. anxious, indiscriminate or no attachment</w:t>
      </w:r>
    </w:p>
    <w:p w:rsidR="007516FA" w:rsidRDefault="00A06D6A">
      <w:pPr>
        <w:pStyle w:val="ListParagraph"/>
        <w:numPr>
          <w:ilvl w:val="0"/>
          <w:numId w:val="4"/>
        </w:numPr>
        <w:tabs>
          <w:tab w:val="left" w:pos="528"/>
        </w:tabs>
        <w:spacing w:before="1"/>
        <w:ind w:hanging="285"/>
      </w:pPr>
      <w:r>
        <w:t xml:space="preserve">Aggressive </w:t>
      </w:r>
      <w:r w:rsidR="00500BB8">
        <w:t>behavior</w:t>
      </w:r>
      <w:r>
        <w:t xml:space="preserve"> towards</w:t>
      </w:r>
      <w:r>
        <w:rPr>
          <w:spacing w:val="-10"/>
        </w:rPr>
        <w:t xml:space="preserve"> </w:t>
      </w:r>
      <w:r>
        <w:t>others</w:t>
      </w:r>
    </w:p>
    <w:p w:rsidR="007516FA" w:rsidRDefault="00A06D6A">
      <w:pPr>
        <w:pStyle w:val="ListParagraph"/>
        <w:numPr>
          <w:ilvl w:val="0"/>
          <w:numId w:val="4"/>
        </w:numPr>
        <w:tabs>
          <w:tab w:val="left" w:pos="528"/>
        </w:tabs>
        <w:spacing w:before="39"/>
        <w:ind w:hanging="285"/>
      </w:pPr>
      <w:r>
        <w:t>Scape-</w:t>
      </w:r>
      <w:r w:rsidR="00500BB8">
        <w:t>goateed</w:t>
      </w:r>
      <w:r>
        <w:t xml:space="preserve"> within the</w:t>
      </w:r>
      <w:r>
        <w:rPr>
          <w:spacing w:val="-8"/>
        </w:rPr>
        <w:t xml:space="preserve"> </w:t>
      </w:r>
      <w:r>
        <w:t>family</w:t>
      </w:r>
    </w:p>
    <w:p w:rsidR="007516FA" w:rsidRDefault="00A06D6A">
      <w:pPr>
        <w:pStyle w:val="ListParagraph"/>
        <w:numPr>
          <w:ilvl w:val="0"/>
          <w:numId w:val="4"/>
        </w:numPr>
        <w:tabs>
          <w:tab w:val="left" w:pos="528"/>
        </w:tabs>
        <w:spacing w:before="41"/>
        <w:ind w:hanging="285"/>
      </w:pPr>
      <w:r>
        <w:t>Frozen watchfulness, particularly in pre-club</w:t>
      </w:r>
      <w:r>
        <w:rPr>
          <w:spacing w:val="-14"/>
        </w:rPr>
        <w:t xml:space="preserve"> </w:t>
      </w:r>
      <w:r>
        <w:t>children</w:t>
      </w:r>
    </w:p>
    <w:p w:rsidR="007516FA" w:rsidRDefault="00A06D6A">
      <w:pPr>
        <w:pStyle w:val="ListParagraph"/>
        <w:numPr>
          <w:ilvl w:val="0"/>
          <w:numId w:val="4"/>
        </w:numPr>
        <w:tabs>
          <w:tab w:val="left" w:pos="528"/>
        </w:tabs>
        <w:spacing w:before="39"/>
        <w:ind w:hanging="285"/>
      </w:pPr>
      <w:r>
        <w:t>Low self-esteem and lack of</w:t>
      </w:r>
      <w:r>
        <w:rPr>
          <w:spacing w:val="-15"/>
        </w:rPr>
        <w:t xml:space="preserve"> </w:t>
      </w:r>
      <w:r>
        <w:t>confidence</w:t>
      </w:r>
    </w:p>
    <w:p w:rsidR="007516FA" w:rsidRDefault="00A06D6A">
      <w:pPr>
        <w:pStyle w:val="ListParagraph"/>
        <w:numPr>
          <w:ilvl w:val="0"/>
          <w:numId w:val="4"/>
        </w:numPr>
        <w:tabs>
          <w:tab w:val="left" w:pos="528"/>
        </w:tabs>
        <w:spacing w:before="42"/>
        <w:ind w:hanging="285"/>
      </w:pPr>
      <w:r>
        <w:t>Withdrawn or seen as a “loner” – difficulty relating to</w:t>
      </w:r>
      <w:r>
        <w:rPr>
          <w:spacing w:val="-8"/>
        </w:rPr>
        <w:t xml:space="preserve"> </w:t>
      </w:r>
      <w:r>
        <w:t>others</w:t>
      </w:r>
    </w:p>
    <w:p w:rsidR="007516FA" w:rsidRDefault="007516FA">
      <w:pPr>
        <w:pStyle w:val="BodyText"/>
        <w:spacing w:before="8"/>
        <w:rPr>
          <w:sz w:val="32"/>
        </w:rPr>
      </w:pPr>
    </w:p>
    <w:p w:rsidR="007516FA" w:rsidRDefault="00500BB8">
      <w:pPr>
        <w:pStyle w:val="Heading2"/>
        <w:ind w:left="100"/>
        <w:jc w:val="both"/>
      </w:pPr>
      <w:r>
        <w:t>Recognizing</w:t>
      </w:r>
      <w:r w:rsidR="00A06D6A">
        <w:t xml:space="preserve"> Sexual Abuse</w:t>
      </w:r>
    </w:p>
    <w:p w:rsidR="007516FA" w:rsidRDefault="00A06D6A">
      <w:pPr>
        <w:pStyle w:val="BodyText"/>
        <w:spacing w:before="88"/>
        <w:ind w:left="100" w:right="111"/>
        <w:jc w:val="both"/>
      </w:pPr>
      <w: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516FA" w:rsidRDefault="00A06D6A">
      <w:pPr>
        <w:pStyle w:val="BodyText"/>
        <w:ind w:left="100" w:right="113"/>
        <w:jc w:val="both"/>
      </w:pPr>
      <w:r>
        <w:t>Recognition can be difficult, unless the child discloses and is believed. There may be no physical signs and indications are likely to be emotional/</w:t>
      </w:r>
      <w:r w:rsidR="00500BB8">
        <w:t>behavioral</w:t>
      </w:r>
      <w:r>
        <w:t>.</w:t>
      </w:r>
    </w:p>
    <w:p w:rsidR="007516FA" w:rsidRDefault="00A06D6A">
      <w:pPr>
        <w:pStyle w:val="BodyText"/>
        <w:ind w:left="100"/>
        <w:jc w:val="both"/>
      </w:pPr>
      <w:r>
        <w:t xml:space="preserve">Some </w:t>
      </w:r>
      <w:r w:rsidR="00500BB8">
        <w:t>behavioral</w:t>
      </w:r>
      <w:r>
        <w:t xml:space="preserve"> indicators associated with this form of abuse are:</w:t>
      </w:r>
    </w:p>
    <w:p w:rsidR="007516FA" w:rsidRDefault="00A06D6A">
      <w:pPr>
        <w:pStyle w:val="ListParagraph"/>
        <w:numPr>
          <w:ilvl w:val="0"/>
          <w:numId w:val="4"/>
        </w:numPr>
        <w:tabs>
          <w:tab w:val="left" w:pos="528"/>
        </w:tabs>
        <w:ind w:hanging="285"/>
      </w:pPr>
      <w:r>
        <w:t xml:space="preserve">Inappropriate </w:t>
      </w:r>
      <w:r w:rsidR="00500BB8">
        <w:t>sexualized</w:t>
      </w:r>
      <w:r>
        <w:rPr>
          <w:spacing w:val="-9"/>
        </w:rPr>
        <w:t xml:space="preserve"> </w:t>
      </w:r>
      <w:r>
        <w:t>conduct</w:t>
      </w:r>
    </w:p>
    <w:p w:rsidR="007516FA" w:rsidRDefault="00A06D6A">
      <w:pPr>
        <w:pStyle w:val="ListParagraph"/>
        <w:numPr>
          <w:ilvl w:val="0"/>
          <w:numId w:val="4"/>
        </w:numPr>
        <w:tabs>
          <w:tab w:val="left" w:pos="528"/>
        </w:tabs>
        <w:spacing w:before="39"/>
        <w:ind w:hanging="285"/>
      </w:pPr>
      <w:r>
        <w:t xml:space="preserve">Sexually explicit </w:t>
      </w:r>
      <w:r w:rsidR="00500BB8">
        <w:t>behavior</w:t>
      </w:r>
      <w:r>
        <w:t>, play or conversation, inappropriate to the child’s</w:t>
      </w:r>
      <w:r>
        <w:rPr>
          <w:spacing w:val="-16"/>
        </w:rPr>
        <w:t xml:space="preserve"> </w:t>
      </w:r>
      <w:r>
        <w:t>age</w:t>
      </w:r>
    </w:p>
    <w:p w:rsidR="007516FA" w:rsidRDefault="00A06D6A">
      <w:pPr>
        <w:pStyle w:val="ListParagraph"/>
        <w:numPr>
          <w:ilvl w:val="0"/>
          <w:numId w:val="4"/>
        </w:numPr>
        <w:tabs>
          <w:tab w:val="left" w:pos="528"/>
        </w:tabs>
        <w:spacing w:before="41"/>
        <w:ind w:hanging="285"/>
      </w:pPr>
      <w:r>
        <w:t>Continual and inappropriate or excessive</w:t>
      </w:r>
      <w:r>
        <w:rPr>
          <w:spacing w:val="-13"/>
        </w:rPr>
        <w:t xml:space="preserve"> </w:t>
      </w:r>
      <w:r>
        <w:t>masturbation</w:t>
      </w:r>
    </w:p>
    <w:p w:rsidR="007516FA" w:rsidRDefault="00A06D6A">
      <w:pPr>
        <w:pStyle w:val="ListParagraph"/>
        <w:numPr>
          <w:ilvl w:val="0"/>
          <w:numId w:val="4"/>
        </w:numPr>
        <w:tabs>
          <w:tab w:val="left" w:pos="528"/>
        </w:tabs>
        <w:spacing w:before="41"/>
        <w:ind w:hanging="285"/>
      </w:pPr>
      <w:r>
        <w:t>Self-harm (including eating disorder), self-mutilation and suicide</w:t>
      </w:r>
      <w:r>
        <w:rPr>
          <w:spacing w:val="-23"/>
        </w:rPr>
        <w:t xml:space="preserve"> </w:t>
      </w:r>
      <w:r>
        <w:t>attempts</w:t>
      </w:r>
    </w:p>
    <w:p w:rsidR="007516FA" w:rsidRDefault="00A06D6A">
      <w:pPr>
        <w:pStyle w:val="ListParagraph"/>
        <w:numPr>
          <w:ilvl w:val="0"/>
          <w:numId w:val="4"/>
        </w:numPr>
        <w:tabs>
          <w:tab w:val="left" w:pos="528"/>
        </w:tabs>
        <w:spacing w:before="39"/>
        <w:ind w:hanging="285"/>
      </w:pPr>
      <w:r>
        <w:t>Involvement in prostitution or indiscriminate choice of sexual</w:t>
      </w:r>
      <w:r>
        <w:rPr>
          <w:spacing w:val="-22"/>
        </w:rPr>
        <w:t xml:space="preserve"> </w:t>
      </w:r>
      <w:r>
        <w:t>partners</w:t>
      </w:r>
    </w:p>
    <w:p w:rsidR="007516FA" w:rsidRDefault="00A06D6A">
      <w:pPr>
        <w:pStyle w:val="ListParagraph"/>
        <w:numPr>
          <w:ilvl w:val="0"/>
          <w:numId w:val="4"/>
        </w:numPr>
        <w:tabs>
          <w:tab w:val="left" w:pos="528"/>
        </w:tabs>
        <w:spacing w:before="41" w:line="273" w:lineRule="auto"/>
        <w:ind w:right="115" w:hanging="285"/>
      </w:pPr>
      <w:r>
        <w:t>An anxious unwillingness to remove clothes e.g. for sports events (but this may be related to cultural norms or physical</w:t>
      </w:r>
      <w:r>
        <w:rPr>
          <w:spacing w:val="-12"/>
        </w:rPr>
        <w:t xml:space="preserve"> </w:t>
      </w:r>
      <w:r>
        <w:t>difficulties)</w:t>
      </w:r>
    </w:p>
    <w:p w:rsidR="007516FA" w:rsidRDefault="00A06D6A">
      <w:pPr>
        <w:pStyle w:val="BodyText"/>
        <w:spacing w:before="3"/>
        <w:ind w:left="100"/>
        <w:jc w:val="both"/>
      </w:pPr>
      <w:r>
        <w:t>Some physical indicators associated with this form of abuse are:</w:t>
      </w:r>
    </w:p>
    <w:p w:rsidR="007516FA" w:rsidRDefault="00A06D6A">
      <w:pPr>
        <w:pStyle w:val="ListParagraph"/>
        <w:numPr>
          <w:ilvl w:val="0"/>
          <w:numId w:val="4"/>
        </w:numPr>
        <w:tabs>
          <w:tab w:val="left" w:pos="528"/>
        </w:tabs>
        <w:ind w:hanging="285"/>
      </w:pPr>
      <w:r>
        <w:t>Pain or itching of genital</w:t>
      </w:r>
      <w:r>
        <w:rPr>
          <w:spacing w:val="-8"/>
        </w:rPr>
        <w:t xml:space="preserve"> </w:t>
      </w:r>
      <w:r>
        <w:t>area</w:t>
      </w:r>
    </w:p>
    <w:p w:rsidR="007516FA" w:rsidRDefault="00A06D6A">
      <w:pPr>
        <w:pStyle w:val="ListParagraph"/>
        <w:numPr>
          <w:ilvl w:val="0"/>
          <w:numId w:val="4"/>
        </w:numPr>
        <w:tabs>
          <w:tab w:val="left" w:pos="528"/>
        </w:tabs>
        <w:spacing w:before="39"/>
        <w:ind w:hanging="285"/>
      </w:pPr>
      <w:r>
        <w:t>Blood on</w:t>
      </w:r>
      <w:r>
        <w:rPr>
          <w:spacing w:val="-3"/>
        </w:rPr>
        <w:t xml:space="preserve"> </w:t>
      </w:r>
      <w:r>
        <w:t>underclothes</w:t>
      </w:r>
    </w:p>
    <w:p w:rsidR="007516FA" w:rsidRDefault="00A06D6A">
      <w:pPr>
        <w:pStyle w:val="ListParagraph"/>
        <w:numPr>
          <w:ilvl w:val="0"/>
          <w:numId w:val="4"/>
        </w:numPr>
        <w:tabs>
          <w:tab w:val="left" w:pos="528"/>
        </w:tabs>
        <w:spacing w:before="41"/>
        <w:ind w:hanging="285"/>
      </w:pPr>
      <w:r>
        <w:t>Pregnancy in a younger girl where the identity of the father is not</w:t>
      </w:r>
      <w:r>
        <w:rPr>
          <w:spacing w:val="-19"/>
        </w:rPr>
        <w:t xml:space="preserve"> </w:t>
      </w:r>
      <w:r>
        <w:t>disclosed</w:t>
      </w:r>
    </w:p>
    <w:p w:rsidR="007516FA" w:rsidRDefault="00A06D6A">
      <w:pPr>
        <w:pStyle w:val="ListParagraph"/>
        <w:numPr>
          <w:ilvl w:val="0"/>
          <w:numId w:val="4"/>
        </w:numPr>
        <w:tabs>
          <w:tab w:val="left" w:pos="528"/>
        </w:tabs>
        <w:spacing w:before="42" w:line="276" w:lineRule="auto"/>
        <w:ind w:right="112" w:hanging="285"/>
        <w:jc w:val="both"/>
      </w:pPr>
      <w:r>
        <w:t>Physical symptoms such as injuries to the genital or anal area, bruising to buttocks, abdomen and thighs, sexually transmitted disease, presence of semen on vagina, anus, external genitalia or clothing</w:t>
      </w:r>
    </w:p>
    <w:p w:rsidR="007516FA" w:rsidRDefault="00A06D6A">
      <w:pPr>
        <w:pStyle w:val="Heading4"/>
        <w:spacing w:line="267" w:lineRule="exact"/>
        <w:ind w:left="100"/>
        <w:jc w:val="both"/>
      </w:pPr>
      <w:r>
        <w:t>Sexual Abuse by Young People</w:t>
      </w:r>
    </w:p>
    <w:p w:rsidR="007516FA" w:rsidRDefault="00A06D6A">
      <w:pPr>
        <w:pStyle w:val="BodyText"/>
        <w:spacing w:before="50"/>
        <w:ind w:left="100" w:right="111"/>
        <w:jc w:val="both"/>
      </w:pPr>
      <w:r>
        <w:t xml:space="preserve">The boundary between what is abusive and what is part of normal childhood or youthful experimentation can be blurred. The determination of whether </w:t>
      </w:r>
      <w:r w:rsidR="00500BB8">
        <w:t>behavior</w:t>
      </w:r>
      <w:r>
        <w:t xml:space="preserve"> is developmental, inappropriate or abusive will hinge around the related concepts of true consent, power imbalance and exploitation. This may include children and young people who exhibit a range of sexually problematic </w:t>
      </w:r>
      <w:r w:rsidR="00500BB8">
        <w:t>behavior</w:t>
      </w:r>
      <w:r>
        <w:t xml:space="preserve"> such as indecent exposure, obscene telephone calls, fetishism, bestiality and sexual abuse against adults, peers or children.</w:t>
      </w:r>
    </w:p>
    <w:p w:rsidR="007516FA" w:rsidRDefault="00A06D6A">
      <w:pPr>
        <w:pStyle w:val="BodyText"/>
        <w:spacing w:before="48"/>
        <w:ind w:left="100" w:right="108"/>
        <w:jc w:val="both"/>
      </w:pPr>
      <w:r>
        <w:t>Developmental Sexual Activity encompasses those actions that are to be expected from children and young</w:t>
      </w:r>
      <w:r>
        <w:rPr>
          <w:spacing w:val="-7"/>
        </w:rPr>
        <w:t xml:space="preserve"> </w:t>
      </w:r>
      <w:r>
        <w:t>people</w:t>
      </w:r>
      <w:r>
        <w:rPr>
          <w:spacing w:val="-7"/>
        </w:rPr>
        <w:t xml:space="preserve"> </w:t>
      </w:r>
      <w:r>
        <w:t>as</w:t>
      </w:r>
      <w:r>
        <w:rPr>
          <w:spacing w:val="-7"/>
        </w:rPr>
        <w:t xml:space="preserve"> </w:t>
      </w:r>
      <w:r>
        <w:t>they</w:t>
      </w:r>
      <w:r>
        <w:rPr>
          <w:spacing w:val="-8"/>
        </w:rPr>
        <w:t xml:space="preserve"> </w:t>
      </w:r>
      <w:r>
        <w:t>move</w:t>
      </w:r>
      <w:r>
        <w:rPr>
          <w:spacing w:val="-8"/>
        </w:rPr>
        <w:t xml:space="preserve"> </w:t>
      </w:r>
      <w:r>
        <w:t>from</w:t>
      </w:r>
      <w:r>
        <w:rPr>
          <w:spacing w:val="-6"/>
        </w:rPr>
        <w:t xml:space="preserve"> </w:t>
      </w:r>
      <w:r>
        <w:t>infancy</w:t>
      </w:r>
      <w:r>
        <w:rPr>
          <w:spacing w:val="-6"/>
        </w:rPr>
        <w:t xml:space="preserve"> </w:t>
      </w:r>
      <w:r>
        <w:t>through</w:t>
      </w:r>
      <w:r>
        <w:rPr>
          <w:spacing w:val="-7"/>
        </w:rPr>
        <w:t xml:space="preserve"> </w:t>
      </w:r>
      <w:r>
        <w:t>to</w:t>
      </w:r>
      <w:r>
        <w:rPr>
          <w:spacing w:val="-7"/>
        </w:rPr>
        <w:t xml:space="preserve"> </w:t>
      </w:r>
      <w:r>
        <w:t>an</w:t>
      </w:r>
      <w:r>
        <w:rPr>
          <w:spacing w:val="-10"/>
        </w:rPr>
        <w:t xml:space="preserve"> </w:t>
      </w:r>
      <w:r>
        <w:t>adult</w:t>
      </w:r>
      <w:r>
        <w:rPr>
          <w:spacing w:val="-7"/>
        </w:rPr>
        <w:t xml:space="preserve"> </w:t>
      </w:r>
      <w:r>
        <w:t>understanding</w:t>
      </w:r>
      <w:r>
        <w:rPr>
          <w:spacing w:val="-7"/>
        </w:rPr>
        <w:t xml:space="preserve"> </w:t>
      </w:r>
      <w:r>
        <w:t>of</w:t>
      </w:r>
      <w:r>
        <w:rPr>
          <w:spacing w:val="-9"/>
        </w:rPr>
        <w:t xml:space="preserve"> </w:t>
      </w:r>
      <w:r>
        <w:t>their</w:t>
      </w:r>
      <w:r>
        <w:rPr>
          <w:spacing w:val="-7"/>
        </w:rPr>
        <w:t xml:space="preserve"> </w:t>
      </w:r>
      <w:r>
        <w:t>physical,</w:t>
      </w:r>
      <w:r>
        <w:rPr>
          <w:spacing w:val="-9"/>
        </w:rPr>
        <w:t xml:space="preserve"> </w:t>
      </w:r>
      <w:r>
        <w:t xml:space="preserve">emotional and </w:t>
      </w:r>
      <w:r w:rsidR="00500BB8">
        <w:t>behavioral</w:t>
      </w:r>
      <w:r>
        <w:t xml:space="preserve"> relationships with each other. Such sexual activity is essentially information gathering and experience testing.  It is </w:t>
      </w:r>
      <w:r w:rsidR="00500BB8">
        <w:t>characterized</w:t>
      </w:r>
      <w:r>
        <w:t xml:space="preserve"> by mutuality and of the seeking of</w:t>
      </w:r>
      <w:r>
        <w:rPr>
          <w:spacing w:val="-29"/>
        </w:rPr>
        <w:t xml:space="preserve"> </w:t>
      </w:r>
      <w:r>
        <w:t>consent.</w:t>
      </w:r>
    </w:p>
    <w:p w:rsidR="007516FA" w:rsidRDefault="00A06D6A">
      <w:pPr>
        <w:pStyle w:val="BodyText"/>
        <w:spacing w:before="50"/>
        <w:ind w:left="100" w:right="107"/>
        <w:jc w:val="both"/>
      </w:pPr>
      <w:r>
        <w:t xml:space="preserve">Inappropriate Sexual </w:t>
      </w:r>
      <w:r w:rsidR="00500BB8">
        <w:t>Behavior</w:t>
      </w:r>
      <w:r>
        <w:t xml:space="preserve"> can be inappropriate socially, inappropriate to development, or both. In</w:t>
      </w:r>
      <w:r>
        <w:rPr>
          <w:spacing w:val="-13"/>
        </w:rPr>
        <w:t xml:space="preserve"> </w:t>
      </w:r>
      <w:r>
        <w:t>considering</w:t>
      </w:r>
      <w:r>
        <w:rPr>
          <w:spacing w:val="-15"/>
        </w:rPr>
        <w:t xml:space="preserve"> </w:t>
      </w:r>
      <w:r>
        <w:t>whether</w:t>
      </w:r>
      <w:r>
        <w:rPr>
          <w:spacing w:val="-11"/>
        </w:rPr>
        <w:t xml:space="preserve"> </w:t>
      </w:r>
      <w:r w:rsidR="00500BB8">
        <w:t>behavior</w:t>
      </w:r>
      <w:r>
        <w:rPr>
          <w:spacing w:val="-14"/>
        </w:rPr>
        <w:t xml:space="preserve"> </w:t>
      </w:r>
      <w:r>
        <w:t>fits</w:t>
      </w:r>
      <w:r>
        <w:rPr>
          <w:spacing w:val="-14"/>
        </w:rPr>
        <w:t xml:space="preserve"> </w:t>
      </w:r>
      <w:r>
        <w:t>into</w:t>
      </w:r>
      <w:r>
        <w:rPr>
          <w:spacing w:val="-12"/>
        </w:rPr>
        <w:t xml:space="preserve"> </w:t>
      </w:r>
      <w:r>
        <w:t>this</w:t>
      </w:r>
      <w:r>
        <w:rPr>
          <w:spacing w:val="-14"/>
        </w:rPr>
        <w:t xml:space="preserve"> </w:t>
      </w:r>
      <w:r>
        <w:t>category,</w:t>
      </w:r>
      <w:r>
        <w:rPr>
          <w:spacing w:val="-11"/>
        </w:rPr>
        <w:t xml:space="preserve"> </w:t>
      </w:r>
      <w:r>
        <w:t>it</w:t>
      </w:r>
      <w:r>
        <w:rPr>
          <w:spacing w:val="-14"/>
        </w:rPr>
        <w:t xml:space="preserve"> </w:t>
      </w:r>
      <w:r>
        <w:t>is</w:t>
      </w:r>
      <w:r>
        <w:rPr>
          <w:spacing w:val="-12"/>
        </w:rPr>
        <w:t xml:space="preserve"> </w:t>
      </w:r>
      <w:r>
        <w:t>important</w:t>
      </w:r>
      <w:r>
        <w:rPr>
          <w:spacing w:val="-13"/>
        </w:rPr>
        <w:t xml:space="preserve"> </w:t>
      </w:r>
      <w:r>
        <w:t>to</w:t>
      </w:r>
      <w:r>
        <w:rPr>
          <w:spacing w:val="-10"/>
        </w:rPr>
        <w:t xml:space="preserve"> </w:t>
      </w:r>
      <w:r>
        <w:t>consider</w:t>
      </w:r>
      <w:r>
        <w:rPr>
          <w:spacing w:val="-12"/>
        </w:rPr>
        <w:t xml:space="preserve"> </w:t>
      </w:r>
      <w:r>
        <w:t>what</w:t>
      </w:r>
      <w:r>
        <w:rPr>
          <w:spacing w:val="-14"/>
        </w:rPr>
        <w:t xml:space="preserve"> </w:t>
      </w:r>
      <w:r>
        <w:t>negative</w:t>
      </w:r>
      <w:r>
        <w:rPr>
          <w:spacing w:val="-13"/>
        </w:rPr>
        <w:t xml:space="preserve"> </w:t>
      </w:r>
      <w:r>
        <w:t>effects it</w:t>
      </w:r>
      <w:r>
        <w:rPr>
          <w:spacing w:val="-6"/>
        </w:rPr>
        <w:t xml:space="preserve"> </w:t>
      </w:r>
      <w:r>
        <w:t>has</w:t>
      </w:r>
      <w:r>
        <w:rPr>
          <w:spacing w:val="-10"/>
        </w:rPr>
        <w:t xml:space="preserve"> </w:t>
      </w:r>
      <w:r>
        <w:t>on</w:t>
      </w:r>
      <w:r>
        <w:rPr>
          <w:spacing w:val="-6"/>
        </w:rPr>
        <w:t xml:space="preserve"> </w:t>
      </w:r>
      <w:r>
        <w:t>any</w:t>
      </w:r>
      <w:r>
        <w:rPr>
          <w:spacing w:val="-7"/>
        </w:rPr>
        <w:t xml:space="preserve"> </w:t>
      </w:r>
      <w:r>
        <w:t>of</w:t>
      </w:r>
      <w:r>
        <w:rPr>
          <w:spacing w:val="-8"/>
        </w:rPr>
        <w:t xml:space="preserve"> </w:t>
      </w:r>
      <w:r>
        <w:t>the</w:t>
      </w:r>
      <w:r>
        <w:rPr>
          <w:spacing w:val="-8"/>
        </w:rPr>
        <w:t xml:space="preserve"> </w:t>
      </w:r>
      <w:r>
        <w:t>parties</w:t>
      </w:r>
      <w:r>
        <w:rPr>
          <w:spacing w:val="-8"/>
        </w:rPr>
        <w:t xml:space="preserve"> </w:t>
      </w:r>
      <w:r>
        <w:t>involved</w:t>
      </w:r>
      <w:r>
        <w:rPr>
          <w:spacing w:val="-8"/>
        </w:rPr>
        <w:t xml:space="preserve"> </w:t>
      </w:r>
      <w:r>
        <w:t>and</w:t>
      </w:r>
      <w:r>
        <w:rPr>
          <w:spacing w:val="-9"/>
        </w:rPr>
        <w:t xml:space="preserve"> </w:t>
      </w:r>
      <w:r>
        <w:t>what</w:t>
      </w:r>
      <w:r>
        <w:rPr>
          <w:spacing w:val="-8"/>
        </w:rPr>
        <w:t xml:space="preserve"> </w:t>
      </w:r>
      <w:r>
        <w:t>concerns</w:t>
      </w:r>
      <w:r>
        <w:rPr>
          <w:spacing w:val="-8"/>
        </w:rPr>
        <w:t xml:space="preserve"> </w:t>
      </w:r>
      <w:r>
        <w:t>it</w:t>
      </w:r>
      <w:r>
        <w:rPr>
          <w:spacing w:val="-8"/>
        </w:rPr>
        <w:t xml:space="preserve"> </w:t>
      </w:r>
      <w:r>
        <w:t>raises</w:t>
      </w:r>
      <w:r>
        <w:rPr>
          <w:spacing w:val="-6"/>
        </w:rPr>
        <w:t xml:space="preserve"> </w:t>
      </w:r>
      <w:r>
        <w:t>about</w:t>
      </w:r>
      <w:r>
        <w:rPr>
          <w:spacing w:val="-7"/>
        </w:rPr>
        <w:t xml:space="preserve"> </w:t>
      </w:r>
      <w:r>
        <w:t>a</w:t>
      </w:r>
      <w:r>
        <w:rPr>
          <w:spacing w:val="-8"/>
        </w:rPr>
        <w:t xml:space="preserve"> </w:t>
      </w:r>
      <w:r>
        <w:t>child</w:t>
      </w:r>
      <w:r>
        <w:rPr>
          <w:spacing w:val="-9"/>
        </w:rPr>
        <w:t xml:space="preserve"> </w:t>
      </w:r>
      <w:r>
        <w:t>or</w:t>
      </w:r>
      <w:r>
        <w:rPr>
          <w:spacing w:val="-8"/>
        </w:rPr>
        <w:t xml:space="preserve"> </w:t>
      </w:r>
      <w:r>
        <w:t>young</w:t>
      </w:r>
      <w:r>
        <w:rPr>
          <w:spacing w:val="-6"/>
        </w:rPr>
        <w:t xml:space="preserve"> </w:t>
      </w:r>
      <w:r>
        <w:t>person.</w:t>
      </w:r>
      <w:r>
        <w:rPr>
          <w:spacing w:val="35"/>
        </w:rPr>
        <w:t xml:space="preserve"> </w:t>
      </w:r>
      <w:r>
        <w:t>It</w:t>
      </w:r>
      <w:r>
        <w:rPr>
          <w:spacing w:val="-8"/>
        </w:rPr>
        <w:t xml:space="preserve"> </w:t>
      </w:r>
      <w:r>
        <w:t>should be</w:t>
      </w:r>
      <w:r>
        <w:rPr>
          <w:spacing w:val="14"/>
        </w:rPr>
        <w:t xml:space="preserve"> </w:t>
      </w:r>
      <w:r w:rsidR="00500BB8">
        <w:t>recognized</w:t>
      </w:r>
      <w:r>
        <w:rPr>
          <w:spacing w:val="10"/>
        </w:rPr>
        <w:t xml:space="preserve"> </w:t>
      </w:r>
      <w:r>
        <w:t>that</w:t>
      </w:r>
      <w:r>
        <w:rPr>
          <w:spacing w:val="14"/>
        </w:rPr>
        <w:t xml:space="preserve"> </w:t>
      </w:r>
      <w:r>
        <w:t>some</w:t>
      </w:r>
      <w:r>
        <w:rPr>
          <w:spacing w:val="12"/>
        </w:rPr>
        <w:t xml:space="preserve"> </w:t>
      </w:r>
      <w:r>
        <w:t>actions</w:t>
      </w:r>
      <w:r>
        <w:rPr>
          <w:spacing w:val="11"/>
        </w:rPr>
        <w:t xml:space="preserve"> </w:t>
      </w:r>
      <w:r>
        <w:t>may</w:t>
      </w:r>
      <w:r>
        <w:rPr>
          <w:spacing w:val="14"/>
        </w:rPr>
        <w:t xml:space="preserve"> </w:t>
      </w:r>
      <w:r>
        <w:t>be</w:t>
      </w:r>
      <w:r>
        <w:rPr>
          <w:spacing w:val="12"/>
        </w:rPr>
        <w:t xml:space="preserve"> </w:t>
      </w:r>
      <w:r>
        <w:t>motivated</w:t>
      </w:r>
      <w:r>
        <w:rPr>
          <w:spacing w:val="13"/>
        </w:rPr>
        <w:t xml:space="preserve"> </w:t>
      </w:r>
      <w:r>
        <w:t>by</w:t>
      </w:r>
      <w:r>
        <w:rPr>
          <w:spacing w:val="14"/>
        </w:rPr>
        <w:t xml:space="preserve"> </w:t>
      </w:r>
      <w:r>
        <w:t>information</w:t>
      </w:r>
      <w:r>
        <w:rPr>
          <w:spacing w:val="11"/>
        </w:rPr>
        <w:t xml:space="preserve"> </w:t>
      </w:r>
      <w:r>
        <w:t>seeking,</w:t>
      </w:r>
      <w:r>
        <w:rPr>
          <w:spacing w:val="14"/>
        </w:rPr>
        <w:t xml:space="preserve"> </w:t>
      </w:r>
      <w:r>
        <w:t>but</w:t>
      </w:r>
      <w:r>
        <w:rPr>
          <w:spacing w:val="12"/>
        </w:rPr>
        <w:t xml:space="preserve"> </w:t>
      </w:r>
      <w:r>
        <w:t>still</w:t>
      </w:r>
      <w:r>
        <w:rPr>
          <w:spacing w:val="14"/>
        </w:rPr>
        <w:t xml:space="preserve"> </w:t>
      </w:r>
      <w:r>
        <w:t>cause</w:t>
      </w:r>
      <w:r>
        <w:rPr>
          <w:spacing w:val="14"/>
        </w:rPr>
        <w:t xml:space="preserve"> </w:t>
      </w:r>
      <w:r>
        <w:t>significant</w:t>
      </w:r>
    </w:p>
    <w:p w:rsidR="007516FA" w:rsidRDefault="007516FA">
      <w:pPr>
        <w:jc w:val="both"/>
        <w:sectPr w:rsidR="007516FA">
          <w:pgSz w:w="11910" w:h="16850"/>
          <w:pgMar w:top="540" w:right="1160" w:bottom="920" w:left="1340" w:header="0" w:footer="730" w:gutter="0"/>
          <w:cols w:space="720"/>
        </w:sectPr>
      </w:pPr>
    </w:p>
    <w:p w:rsidR="007516FA" w:rsidRDefault="00A06D6A">
      <w:pPr>
        <w:pStyle w:val="BodyText"/>
        <w:spacing w:before="42"/>
        <w:ind w:left="100" w:right="108"/>
        <w:jc w:val="both"/>
      </w:pPr>
      <w:r>
        <w:lastRenderedPageBreak/>
        <w:t xml:space="preserve">upset, confusion, worry, physical damage, etc. it may also be that the </w:t>
      </w:r>
      <w:r w:rsidR="00500BB8">
        <w:t>behavior</w:t>
      </w:r>
      <w:r>
        <w:t xml:space="preserve"> is “acting out” which may derive from other sexual situations to which the child or young person has been exposed.</w:t>
      </w:r>
    </w:p>
    <w:p w:rsidR="007516FA" w:rsidRDefault="00A06D6A">
      <w:pPr>
        <w:pStyle w:val="BodyText"/>
        <w:spacing w:before="50"/>
        <w:ind w:left="100" w:right="111"/>
        <w:jc w:val="both"/>
      </w:pPr>
      <w:r>
        <w:t xml:space="preserve">If an act appears to have been inappropriate, there may still be a need for some form of </w:t>
      </w:r>
      <w:r w:rsidR="00500BB8">
        <w:t>behavior</w:t>
      </w:r>
      <w:r>
        <w:t xml:space="preserve"> management or intervention. For some children, educative inputs may be enough to address the </w:t>
      </w:r>
      <w:r w:rsidR="00500BB8">
        <w:t>behavior</w:t>
      </w:r>
      <w:r>
        <w:t>.</w:t>
      </w:r>
    </w:p>
    <w:p w:rsidR="007516FA" w:rsidRDefault="00A06D6A">
      <w:pPr>
        <w:pStyle w:val="BodyText"/>
        <w:spacing w:before="48"/>
        <w:ind w:left="100" w:right="113"/>
        <w:jc w:val="both"/>
      </w:pPr>
      <w:r>
        <w:t xml:space="preserve">Abusive sexual activity included any </w:t>
      </w:r>
      <w:r w:rsidR="00500BB8">
        <w:t>behavior</w:t>
      </w:r>
      <w:r>
        <w:t xml:space="preserve"> involving coercion, threats, aggression together with secrecy, or where one participant relies on an unequal power base.</w:t>
      </w:r>
    </w:p>
    <w:p w:rsidR="007516FA" w:rsidRDefault="00A06D6A">
      <w:pPr>
        <w:pStyle w:val="Heading4"/>
        <w:spacing w:before="50"/>
        <w:ind w:left="100"/>
        <w:jc w:val="both"/>
      </w:pPr>
      <w:r>
        <w:t>Assessment</w:t>
      </w:r>
    </w:p>
    <w:p w:rsidR="007516FA" w:rsidRDefault="00A06D6A">
      <w:pPr>
        <w:pStyle w:val="BodyText"/>
        <w:spacing w:before="50"/>
        <w:ind w:left="100" w:right="113"/>
        <w:jc w:val="both"/>
      </w:pPr>
      <w:r>
        <w:t>In order to more fully determine the nature of the incident the following factors should be given consideration.  The presence of exploitation in terms of:</w:t>
      </w:r>
    </w:p>
    <w:p w:rsidR="007516FA" w:rsidRDefault="00A06D6A">
      <w:pPr>
        <w:pStyle w:val="ListParagraph"/>
        <w:numPr>
          <w:ilvl w:val="0"/>
          <w:numId w:val="4"/>
        </w:numPr>
        <w:tabs>
          <w:tab w:val="left" w:pos="528"/>
        </w:tabs>
        <w:spacing w:before="48" w:line="276" w:lineRule="auto"/>
        <w:ind w:right="112" w:hanging="285"/>
      </w:pPr>
      <w:r>
        <w:rPr>
          <w:b/>
        </w:rPr>
        <w:t xml:space="preserve">Equality </w:t>
      </w:r>
      <w:r>
        <w:t>– consider differentials of physical, cognitive and emotional development, power and control and authority, passive and assertive</w:t>
      </w:r>
      <w:r>
        <w:rPr>
          <w:spacing w:val="-21"/>
        </w:rPr>
        <w:t xml:space="preserve"> </w:t>
      </w:r>
      <w:r>
        <w:t>tendencies</w:t>
      </w:r>
    </w:p>
    <w:p w:rsidR="007516FA" w:rsidRDefault="00A06D6A">
      <w:pPr>
        <w:pStyle w:val="ListParagraph"/>
        <w:numPr>
          <w:ilvl w:val="0"/>
          <w:numId w:val="4"/>
        </w:numPr>
        <w:tabs>
          <w:tab w:val="left" w:pos="528"/>
        </w:tabs>
        <w:spacing w:before="1"/>
        <w:ind w:hanging="285"/>
      </w:pPr>
      <w:r>
        <w:rPr>
          <w:b/>
        </w:rPr>
        <w:t xml:space="preserve">Consent </w:t>
      </w:r>
      <w:r>
        <w:t>– agreement including all the</w:t>
      </w:r>
      <w:r>
        <w:rPr>
          <w:spacing w:val="-12"/>
        </w:rPr>
        <w:t xml:space="preserve"> </w:t>
      </w:r>
      <w:r>
        <w:t>following:</w:t>
      </w:r>
    </w:p>
    <w:p w:rsidR="007516FA" w:rsidRDefault="00A06D6A">
      <w:pPr>
        <w:pStyle w:val="ListParagraph"/>
        <w:numPr>
          <w:ilvl w:val="1"/>
          <w:numId w:val="4"/>
        </w:numPr>
        <w:tabs>
          <w:tab w:val="left" w:pos="809"/>
        </w:tabs>
        <w:spacing w:before="39" w:line="276" w:lineRule="auto"/>
        <w:ind w:right="114"/>
      </w:pPr>
      <w:r>
        <w:t>Understanding that is proposed based on age, maturity, development level, functioning and experience</w:t>
      </w:r>
    </w:p>
    <w:p w:rsidR="007516FA" w:rsidRDefault="00A06D6A">
      <w:pPr>
        <w:pStyle w:val="ListParagraph"/>
        <w:numPr>
          <w:ilvl w:val="1"/>
          <w:numId w:val="4"/>
        </w:numPr>
        <w:tabs>
          <w:tab w:val="left" w:pos="809"/>
        </w:tabs>
      </w:pPr>
      <w:r>
        <w:t>Knowledge of society’s standards for what is being</w:t>
      </w:r>
      <w:r>
        <w:rPr>
          <w:spacing w:val="-13"/>
        </w:rPr>
        <w:t xml:space="preserve"> </w:t>
      </w:r>
      <w:r>
        <w:t>proposed</w:t>
      </w:r>
    </w:p>
    <w:p w:rsidR="007516FA" w:rsidRDefault="00A06D6A">
      <w:pPr>
        <w:pStyle w:val="ListParagraph"/>
        <w:numPr>
          <w:ilvl w:val="1"/>
          <w:numId w:val="4"/>
        </w:numPr>
        <w:tabs>
          <w:tab w:val="left" w:pos="809"/>
        </w:tabs>
        <w:spacing w:before="38"/>
      </w:pPr>
      <w:r>
        <w:t>Awareness of potential consequences and</w:t>
      </w:r>
      <w:r>
        <w:rPr>
          <w:spacing w:val="-14"/>
        </w:rPr>
        <w:t xml:space="preserve"> </w:t>
      </w:r>
      <w:r>
        <w:t>alternatives</w:t>
      </w:r>
    </w:p>
    <w:p w:rsidR="007516FA" w:rsidRDefault="00A06D6A">
      <w:pPr>
        <w:pStyle w:val="ListParagraph"/>
        <w:numPr>
          <w:ilvl w:val="1"/>
          <w:numId w:val="4"/>
        </w:numPr>
        <w:tabs>
          <w:tab w:val="left" w:pos="809"/>
        </w:tabs>
        <w:spacing w:before="41"/>
      </w:pPr>
      <w:r>
        <w:t>Assumption that agreements or disagreements will be respected</w:t>
      </w:r>
      <w:r>
        <w:rPr>
          <w:spacing w:val="-15"/>
        </w:rPr>
        <w:t xml:space="preserve"> </w:t>
      </w:r>
      <w:r>
        <w:t>equally</w:t>
      </w:r>
    </w:p>
    <w:p w:rsidR="007516FA" w:rsidRDefault="00A06D6A">
      <w:pPr>
        <w:pStyle w:val="ListParagraph"/>
        <w:numPr>
          <w:ilvl w:val="1"/>
          <w:numId w:val="4"/>
        </w:numPr>
        <w:tabs>
          <w:tab w:val="left" w:pos="809"/>
        </w:tabs>
        <w:spacing w:before="41"/>
      </w:pPr>
      <w:r>
        <w:t>Voluntary</w:t>
      </w:r>
      <w:r>
        <w:rPr>
          <w:spacing w:val="-4"/>
        </w:rPr>
        <w:t xml:space="preserve"> </w:t>
      </w:r>
      <w:r>
        <w:t>decision</w:t>
      </w:r>
    </w:p>
    <w:p w:rsidR="007516FA" w:rsidRDefault="00A06D6A">
      <w:pPr>
        <w:pStyle w:val="ListParagraph"/>
        <w:numPr>
          <w:ilvl w:val="1"/>
          <w:numId w:val="4"/>
        </w:numPr>
        <w:tabs>
          <w:tab w:val="left" w:pos="809"/>
        </w:tabs>
        <w:spacing w:before="38"/>
      </w:pPr>
      <w:r>
        <w:t>Mental</w:t>
      </w:r>
      <w:r>
        <w:rPr>
          <w:spacing w:val="-2"/>
        </w:rPr>
        <w:t xml:space="preserve"> </w:t>
      </w:r>
      <w:r>
        <w:t>competence</w:t>
      </w:r>
    </w:p>
    <w:p w:rsidR="007516FA" w:rsidRDefault="00A06D6A">
      <w:pPr>
        <w:pStyle w:val="ListParagraph"/>
        <w:numPr>
          <w:ilvl w:val="0"/>
          <w:numId w:val="4"/>
        </w:numPr>
        <w:tabs>
          <w:tab w:val="left" w:pos="528"/>
        </w:tabs>
        <w:spacing w:before="41" w:line="276" w:lineRule="auto"/>
        <w:ind w:right="112" w:hanging="285"/>
        <w:jc w:val="both"/>
      </w:pPr>
      <w:r>
        <w:rPr>
          <w:b/>
        </w:rPr>
        <w:t xml:space="preserve">Coercion </w:t>
      </w:r>
      <w:r>
        <w:t>– the young perpetrator who abuses may use techniques like bribing, manipulation and emotional threats of secondary gains and losses that is loss of love, friendship, etc. Some may use physical force, brutality or the threat of these regardless of victim</w:t>
      </w:r>
      <w:r>
        <w:rPr>
          <w:spacing w:val="-28"/>
        </w:rPr>
        <w:t xml:space="preserve"> </w:t>
      </w:r>
      <w:r>
        <w:t>resistance.</w:t>
      </w:r>
    </w:p>
    <w:p w:rsidR="007516FA" w:rsidRDefault="00A06D6A">
      <w:pPr>
        <w:pStyle w:val="BodyText"/>
        <w:spacing w:before="1"/>
        <w:ind w:left="100" w:right="109"/>
        <w:jc w:val="both"/>
      </w:pPr>
      <w:r>
        <w:t>In</w:t>
      </w:r>
      <w:r>
        <w:rPr>
          <w:spacing w:val="-12"/>
        </w:rPr>
        <w:t xml:space="preserve"> </w:t>
      </w:r>
      <w:r>
        <w:t>evaluating</w:t>
      </w:r>
      <w:r>
        <w:rPr>
          <w:spacing w:val="-11"/>
        </w:rPr>
        <w:t xml:space="preserve"> </w:t>
      </w:r>
      <w:r>
        <w:t>sexual</w:t>
      </w:r>
      <w:r>
        <w:rPr>
          <w:spacing w:val="-11"/>
        </w:rPr>
        <w:t xml:space="preserve"> </w:t>
      </w:r>
      <w:r w:rsidR="00B777A5">
        <w:t>behavior</w:t>
      </w:r>
      <w:r>
        <w:rPr>
          <w:spacing w:val="-11"/>
        </w:rPr>
        <w:t xml:space="preserve"> </w:t>
      </w:r>
      <w:r>
        <w:t>of</w:t>
      </w:r>
      <w:r>
        <w:rPr>
          <w:spacing w:val="-11"/>
        </w:rPr>
        <w:t xml:space="preserve"> </w:t>
      </w:r>
      <w:r>
        <w:t>children</w:t>
      </w:r>
      <w:r>
        <w:rPr>
          <w:spacing w:val="-11"/>
        </w:rPr>
        <w:t xml:space="preserve"> </w:t>
      </w:r>
      <w:r>
        <w:t>and</w:t>
      </w:r>
      <w:r>
        <w:rPr>
          <w:spacing w:val="-11"/>
        </w:rPr>
        <w:t xml:space="preserve"> </w:t>
      </w:r>
      <w:r>
        <w:t>young</w:t>
      </w:r>
      <w:r>
        <w:rPr>
          <w:spacing w:val="-11"/>
        </w:rPr>
        <w:t xml:space="preserve"> </w:t>
      </w:r>
      <w:r>
        <w:t>people,</w:t>
      </w:r>
      <w:r>
        <w:rPr>
          <w:spacing w:val="-10"/>
        </w:rPr>
        <w:t xml:space="preserve"> </w:t>
      </w:r>
      <w:r>
        <w:t>the</w:t>
      </w:r>
      <w:r>
        <w:rPr>
          <w:spacing w:val="-10"/>
        </w:rPr>
        <w:t xml:space="preserve"> </w:t>
      </w:r>
      <w:r>
        <w:t>above</w:t>
      </w:r>
      <w:r>
        <w:rPr>
          <w:spacing w:val="-10"/>
        </w:rPr>
        <w:t xml:space="preserve"> </w:t>
      </w:r>
      <w:r>
        <w:t>information</w:t>
      </w:r>
      <w:r>
        <w:rPr>
          <w:spacing w:val="-11"/>
        </w:rPr>
        <w:t xml:space="preserve"> </w:t>
      </w:r>
      <w:r>
        <w:t>should</w:t>
      </w:r>
      <w:r>
        <w:rPr>
          <w:spacing w:val="-12"/>
        </w:rPr>
        <w:t xml:space="preserve"> </w:t>
      </w:r>
      <w:r>
        <w:t>be</w:t>
      </w:r>
      <w:r>
        <w:rPr>
          <w:spacing w:val="-10"/>
        </w:rPr>
        <w:t xml:space="preserve"> </w:t>
      </w:r>
      <w:r>
        <w:t>used</w:t>
      </w:r>
      <w:r>
        <w:rPr>
          <w:spacing w:val="-11"/>
        </w:rPr>
        <w:t xml:space="preserve"> </w:t>
      </w:r>
      <w:r>
        <w:t>only as a</w:t>
      </w:r>
      <w:r>
        <w:rPr>
          <w:spacing w:val="-1"/>
        </w:rPr>
        <w:t xml:space="preserve"> </w:t>
      </w:r>
      <w:r>
        <w:t>guide.</w:t>
      </w:r>
    </w:p>
    <w:p w:rsidR="007516FA" w:rsidRDefault="00B777A5">
      <w:pPr>
        <w:pStyle w:val="Heading4"/>
        <w:spacing w:before="50"/>
        <w:ind w:left="100"/>
        <w:jc w:val="both"/>
      </w:pPr>
      <w:r>
        <w:t>Recognizing</w:t>
      </w:r>
      <w:r w:rsidR="00A06D6A">
        <w:t xml:space="preserve"> Neglect</w:t>
      </w:r>
    </w:p>
    <w:p w:rsidR="007516FA" w:rsidRDefault="00A06D6A">
      <w:pPr>
        <w:pStyle w:val="BodyText"/>
        <w:spacing w:before="48"/>
        <w:ind w:left="100" w:right="112"/>
        <w:jc w:val="both"/>
      </w:pPr>
      <w:r>
        <w:t xml:space="preserve">Evidence of neglect is built up over a </w:t>
      </w:r>
      <w:r w:rsidR="00B777A5">
        <w:t>period</w:t>
      </w:r>
      <w:r>
        <w:t xml:space="preserve"> and can cover different aspects of parenting. Indicators include:</w:t>
      </w:r>
    </w:p>
    <w:p w:rsidR="007516FA" w:rsidRDefault="00A06D6A">
      <w:pPr>
        <w:pStyle w:val="ListParagraph"/>
        <w:numPr>
          <w:ilvl w:val="0"/>
          <w:numId w:val="4"/>
        </w:numPr>
        <w:tabs>
          <w:tab w:val="left" w:pos="528"/>
        </w:tabs>
        <w:spacing w:before="51" w:line="273" w:lineRule="auto"/>
        <w:ind w:right="109" w:hanging="285"/>
      </w:pPr>
      <w:r>
        <w:t>Failure</w:t>
      </w:r>
      <w:r>
        <w:rPr>
          <w:spacing w:val="-5"/>
        </w:rPr>
        <w:t xml:space="preserve"> </w:t>
      </w:r>
      <w:r>
        <w:t>by</w:t>
      </w:r>
      <w:r>
        <w:rPr>
          <w:spacing w:val="-5"/>
        </w:rPr>
        <w:t xml:space="preserve"> </w:t>
      </w:r>
      <w:r>
        <w:t>parents</w:t>
      </w:r>
      <w:r>
        <w:rPr>
          <w:spacing w:val="-5"/>
        </w:rPr>
        <w:t xml:space="preserve"> </w:t>
      </w:r>
      <w:r>
        <w:t>or</w:t>
      </w:r>
      <w:r>
        <w:rPr>
          <w:spacing w:val="-8"/>
        </w:rPr>
        <w:t xml:space="preserve"> </w:t>
      </w:r>
      <w:r>
        <w:t>carers</w:t>
      </w:r>
      <w:r>
        <w:rPr>
          <w:spacing w:val="-8"/>
        </w:rPr>
        <w:t xml:space="preserve"> </w:t>
      </w:r>
      <w:r>
        <w:t>to</w:t>
      </w:r>
      <w:r>
        <w:rPr>
          <w:spacing w:val="-6"/>
        </w:rPr>
        <w:t xml:space="preserve"> </w:t>
      </w:r>
      <w:r>
        <w:t>meet</w:t>
      </w:r>
      <w:r>
        <w:rPr>
          <w:spacing w:val="-5"/>
        </w:rPr>
        <w:t xml:space="preserve"> </w:t>
      </w:r>
      <w:r>
        <w:t>the</w:t>
      </w:r>
      <w:r>
        <w:rPr>
          <w:spacing w:val="-6"/>
        </w:rPr>
        <w:t xml:space="preserve"> </w:t>
      </w:r>
      <w:r>
        <w:t>basic</w:t>
      </w:r>
      <w:r>
        <w:rPr>
          <w:spacing w:val="-6"/>
        </w:rPr>
        <w:t xml:space="preserve"> </w:t>
      </w:r>
      <w:r>
        <w:t>essential</w:t>
      </w:r>
      <w:r>
        <w:rPr>
          <w:spacing w:val="-8"/>
        </w:rPr>
        <w:t xml:space="preserve"> </w:t>
      </w:r>
      <w:r>
        <w:t>needs</w:t>
      </w:r>
      <w:r>
        <w:rPr>
          <w:spacing w:val="-6"/>
        </w:rPr>
        <w:t xml:space="preserve"> </w:t>
      </w:r>
      <w:r>
        <w:t>e.g.</w:t>
      </w:r>
      <w:r>
        <w:rPr>
          <w:spacing w:val="-6"/>
        </w:rPr>
        <w:t xml:space="preserve"> </w:t>
      </w:r>
      <w:r>
        <w:t>adequate</w:t>
      </w:r>
      <w:r>
        <w:rPr>
          <w:spacing w:val="-5"/>
        </w:rPr>
        <w:t xml:space="preserve"> </w:t>
      </w:r>
      <w:r>
        <w:t>food,</w:t>
      </w:r>
      <w:r>
        <w:rPr>
          <w:spacing w:val="-8"/>
        </w:rPr>
        <w:t xml:space="preserve"> </w:t>
      </w:r>
      <w:r>
        <w:t>clothes,</w:t>
      </w:r>
      <w:r>
        <w:rPr>
          <w:spacing w:val="-5"/>
        </w:rPr>
        <w:t xml:space="preserve"> </w:t>
      </w:r>
      <w:r>
        <w:t>warmth, hygiene and medical</w:t>
      </w:r>
      <w:r>
        <w:rPr>
          <w:spacing w:val="-4"/>
        </w:rPr>
        <w:t xml:space="preserve"> </w:t>
      </w:r>
      <w:r>
        <w:t>care</w:t>
      </w:r>
    </w:p>
    <w:p w:rsidR="007516FA" w:rsidRDefault="00A06D6A">
      <w:pPr>
        <w:pStyle w:val="ListParagraph"/>
        <w:numPr>
          <w:ilvl w:val="0"/>
          <w:numId w:val="4"/>
        </w:numPr>
        <w:tabs>
          <w:tab w:val="left" w:pos="528"/>
        </w:tabs>
        <w:spacing w:before="3"/>
        <w:ind w:hanging="285"/>
      </w:pPr>
      <w:r>
        <w:t>A child seen to be listless, apathetic and irresponsive with no apparent medical</w:t>
      </w:r>
      <w:r>
        <w:rPr>
          <w:spacing w:val="-27"/>
        </w:rPr>
        <w:t xml:space="preserve"> </w:t>
      </w:r>
      <w:r>
        <w:t>cause</w:t>
      </w:r>
    </w:p>
    <w:p w:rsidR="007516FA" w:rsidRDefault="00A06D6A">
      <w:pPr>
        <w:pStyle w:val="ListParagraph"/>
        <w:numPr>
          <w:ilvl w:val="0"/>
          <w:numId w:val="4"/>
        </w:numPr>
        <w:tabs>
          <w:tab w:val="left" w:pos="528"/>
        </w:tabs>
        <w:spacing w:before="41"/>
        <w:ind w:hanging="285"/>
      </w:pPr>
      <w:r>
        <w:t>Failure of child to grow within normal expected pattern, with accompanying weight</w:t>
      </w:r>
      <w:r>
        <w:rPr>
          <w:spacing w:val="-28"/>
        </w:rPr>
        <w:t xml:space="preserve"> </w:t>
      </w:r>
      <w:r>
        <w:t>loss</w:t>
      </w:r>
    </w:p>
    <w:p w:rsidR="007516FA" w:rsidRDefault="00A06D6A">
      <w:pPr>
        <w:pStyle w:val="ListParagraph"/>
        <w:numPr>
          <w:ilvl w:val="0"/>
          <w:numId w:val="4"/>
        </w:numPr>
        <w:tabs>
          <w:tab w:val="left" w:pos="528"/>
        </w:tabs>
        <w:spacing w:before="39"/>
        <w:ind w:hanging="285"/>
      </w:pPr>
      <w:r>
        <w:t>Child thrives away from home</w:t>
      </w:r>
      <w:r>
        <w:rPr>
          <w:spacing w:val="-12"/>
        </w:rPr>
        <w:t xml:space="preserve"> </w:t>
      </w:r>
      <w:r>
        <w:t>environment</w:t>
      </w:r>
    </w:p>
    <w:p w:rsidR="007516FA" w:rsidRDefault="00A06D6A">
      <w:pPr>
        <w:pStyle w:val="ListParagraph"/>
        <w:numPr>
          <w:ilvl w:val="0"/>
          <w:numId w:val="4"/>
        </w:numPr>
        <w:tabs>
          <w:tab w:val="left" w:pos="528"/>
        </w:tabs>
        <w:spacing w:before="42"/>
        <w:ind w:hanging="285"/>
      </w:pPr>
      <w:r>
        <w:t>Child frequently absent from</w:t>
      </w:r>
      <w:r>
        <w:rPr>
          <w:spacing w:val="-9"/>
        </w:rPr>
        <w:t xml:space="preserve"> </w:t>
      </w:r>
      <w:r>
        <w:t>club</w:t>
      </w:r>
    </w:p>
    <w:p w:rsidR="007516FA" w:rsidRDefault="00A06D6A">
      <w:pPr>
        <w:pStyle w:val="ListParagraph"/>
        <w:numPr>
          <w:ilvl w:val="0"/>
          <w:numId w:val="4"/>
        </w:numPr>
        <w:tabs>
          <w:tab w:val="left" w:pos="528"/>
        </w:tabs>
        <w:spacing w:before="39"/>
        <w:ind w:hanging="285"/>
      </w:pPr>
      <w:r>
        <w:t>Child left with adults who are intoxicated or</w:t>
      </w:r>
      <w:r>
        <w:rPr>
          <w:spacing w:val="-13"/>
        </w:rPr>
        <w:t xml:space="preserve"> </w:t>
      </w:r>
      <w:r>
        <w:t>violent</w:t>
      </w:r>
    </w:p>
    <w:p w:rsidR="007516FA" w:rsidRDefault="00A06D6A">
      <w:pPr>
        <w:pStyle w:val="ListParagraph"/>
        <w:numPr>
          <w:ilvl w:val="0"/>
          <w:numId w:val="4"/>
        </w:numPr>
        <w:tabs>
          <w:tab w:val="left" w:pos="528"/>
        </w:tabs>
        <w:spacing w:before="41"/>
        <w:ind w:hanging="285"/>
      </w:pPr>
      <w:r>
        <w:t>Child abandoned or left alone for excessive</w:t>
      </w:r>
      <w:r>
        <w:rPr>
          <w:spacing w:val="-13"/>
        </w:rPr>
        <w:t xml:space="preserve"> </w:t>
      </w:r>
      <w:r>
        <w:t>periods</w:t>
      </w:r>
    </w:p>
    <w:p w:rsidR="007516FA" w:rsidRDefault="00A06D6A">
      <w:pPr>
        <w:pStyle w:val="Heading4"/>
        <w:spacing w:before="89"/>
        <w:ind w:left="100"/>
        <w:jc w:val="both"/>
      </w:pPr>
      <w:r>
        <w:t>Child Sexual Exploitation</w:t>
      </w:r>
    </w:p>
    <w:p w:rsidR="007516FA" w:rsidRDefault="00A06D6A">
      <w:pPr>
        <w:pStyle w:val="BodyText"/>
        <w:spacing w:before="91"/>
        <w:ind w:left="100" w:right="108"/>
        <w:jc w:val="both"/>
      </w:pPr>
      <w:r>
        <w:t xml:space="preserve">The following list of indicators is not exhaustive or </w:t>
      </w:r>
      <w:r w:rsidR="00B777A5">
        <w:t>definitive,</w:t>
      </w:r>
      <w:r>
        <w:t xml:space="preserve"> but it does highlight common signs which can assist professionals in identifying children or young people who may be victims of sexual exploitation.</w:t>
      </w:r>
    </w:p>
    <w:p w:rsidR="007516FA" w:rsidRDefault="00A06D6A">
      <w:pPr>
        <w:pStyle w:val="BodyText"/>
        <w:spacing w:before="89"/>
        <w:ind w:left="100"/>
        <w:jc w:val="both"/>
      </w:pPr>
      <w:r>
        <w:t>Signs include:</w:t>
      </w:r>
    </w:p>
    <w:p w:rsidR="007516FA" w:rsidRDefault="00A06D6A">
      <w:pPr>
        <w:pStyle w:val="ListParagraph"/>
        <w:numPr>
          <w:ilvl w:val="0"/>
          <w:numId w:val="4"/>
        </w:numPr>
        <w:tabs>
          <w:tab w:val="left" w:pos="528"/>
        </w:tabs>
        <w:spacing w:before="89"/>
        <w:ind w:hanging="285"/>
      </w:pPr>
      <w:r>
        <w:t>underage sexual</w:t>
      </w:r>
      <w:r>
        <w:rPr>
          <w:spacing w:val="-6"/>
        </w:rPr>
        <w:t xml:space="preserve"> </w:t>
      </w:r>
      <w:r>
        <w:t>activity</w:t>
      </w:r>
    </w:p>
    <w:p w:rsidR="007516FA" w:rsidRDefault="00A06D6A">
      <w:pPr>
        <w:pStyle w:val="ListParagraph"/>
        <w:numPr>
          <w:ilvl w:val="0"/>
          <w:numId w:val="4"/>
        </w:numPr>
        <w:tabs>
          <w:tab w:val="left" w:pos="528"/>
        </w:tabs>
        <w:spacing w:before="41"/>
        <w:ind w:hanging="285"/>
      </w:pPr>
      <w:r>
        <w:t xml:space="preserve">inappropriate sexual or </w:t>
      </w:r>
      <w:r w:rsidR="00500BB8">
        <w:t>sexualized</w:t>
      </w:r>
      <w:r>
        <w:rPr>
          <w:spacing w:val="-12"/>
        </w:rPr>
        <w:t xml:space="preserve"> </w:t>
      </w:r>
      <w:r w:rsidR="00500BB8">
        <w:t>behavior</w:t>
      </w:r>
    </w:p>
    <w:p w:rsidR="007516FA" w:rsidRDefault="00A06D6A">
      <w:pPr>
        <w:pStyle w:val="ListParagraph"/>
        <w:numPr>
          <w:ilvl w:val="0"/>
          <w:numId w:val="4"/>
        </w:numPr>
        <w:tabs>
          <w:tab w:val="left" w:pos="528"/>
        </w:tabs>
        <w:spacing w:before="39"/>
        <w:ind w:hanging="285"/>
      </w:pPr>
      <w:r>
        <w:t xml:space="preserve">sexually risky </w:t>
      </w:r>
      <w:r w:rsidR="00500BB8">
        <w:t>behavior</w:t>
      </w:r>
      <w:r>
        <w:t>, 'swapping'</w:t>
      </w:r>
      <w:r>
        <w:rPr>
          <w:spacing w:val="-12"/>
        </w:rPr>
        <w:t xml:space="preserve"> </w:t>
      </w:r>
      <w:r>
        <w:t>sex</w:t>
      </w:r>
    </w:p>
    <w:p w:rsidR="007516FA" w:rsidRDefault="00A06D6A">
      <w:pPr>
        <w:pStyle w:val="ListParagraph"/>
        <w:numPr>
          <w:ilvl w:val="0"/>
          <w:numId w:val="4"/>
        </w:numPr>
        <w:tabs>
          <w:tab w:val="left" w:pos="528"/>
        </w:tabs>
        <w:spacing w:before="41"/>
        <w:ind w:hanging="285"/>
      </w:pPr>
      <w:r>
        <w:t>repeat sexually transmitted</w:t>
      </w:r>
      <w:r>
        <w:rPr>
          <w:spacing w:val="-9"/>
        </w:rPr>
        <w:t xml:space="preserve"> </w:t>
      </w:r>
      <w:r>
        <w:t>infections</w:t>
      </w:r>
    </w:p>
    <w:p w:rsidR="007516FA" w:rsidRDefault="00A06D6A">
      <w:pPr>
        <w:pStyle w:val="ListParagraph"/>
        <w:numPr>
          <w:ilvl w:val="0"/>
          <w:numId w:val="4"/>
        </w:numPr>
        <w:tabs>
          <w:tab w:val="left" w:pos="528"/>
        </w:tabs>
        <w:spacing w:before="41"/>
        <w:ind w:hanging="285"/>
      </w:pPr>
      <w:r>
        <w:t>in girls, repeat pregnancy, abortions,</w:t>
      </w:r>
      <w:r>
        <w:rPr>
          <w:spacing w:val="-13"/>
        </w:rPr>
        <w:t xml:space="preserve"> </w:t>
      </w:r>
      <w:r>
        <w:t>miscarriage</w:t>
      </w:r>
    </w:p>
    <w:p w:rsidR="007516FA" w:rsidRDefault="00A06D6A">
      <w:pPr>
        <w:pStyle w:val="ListParagraph"/>
        <w:numPr>
          <w:ilvl w:val="0"/>
          <w:numId w:val="4"/>
        </w:numPr>
        <w:tabs>
          <w:tab w:val="left" w:pos="528"/>
        </w:tabs>
        <w:spacing w:before="39"/>
        <w:ind w:hanging="285"/>
      </w:pPr>
      <w:r>
        <w:t>receiving unexplained gifts or gifts from unknown</w:t>
      </w:r>
      <w:r>
        <w:rPr>
          <w:spacing w:val="-17"/>
        </w:rPr>
        <w:t xml:space="preserve"> </w:t>
      </w:r>
      <w:r>
        <w:t>sources</w:t>
      </w:r>
    </w:p>
    <w:p w:rsidR="007516FA" w:rsidRDefault="00A06D6A">
      <w:pPr>
        <w:pStyle w:val="ListParagraph"/>
        <w:numPr>
          <w:ilvl w:val="0"/>
          <w:numId w:val="4"/>
        </w:numPr>
        <w:tabs>
          <w:tab w:val="left" w:pos="528"/>
        </w:tabs>
        <w:spacing w:before="41"/>
        <w:ind w:hanging="285"/>
      </w:pPr>
      <w:r>
        <w:t>having multiple mobile phones/sim cards and worrying about losing contact via</w:t>
      </w:r>
      <w:r>
        <w:rPr>
          <w:spacing w:val="-26"/>
        </w:rPr>
        <w:t xml:space="preserve"> </w:t>
      </w:r>
      <w:r>
        <w:t>mobile</w:t>
      </w:r>
    </w:p>
    <w:p w:rsidR="007516FA" w:rsidRDefault="00A06D6A">
      <w:pPr>
        <w:pStyle w:val="ListParagraph"/>
        <w:numPr>
          <w:ilvl w:val="0"/>
          <w:numId w:val="4"/>
        </w:numPr>
        <w:tabs>
          <w:tab w:val="left" w:pos="528"/>
        </w:tabs>
        <w:spacing w:before="39"/>
        <w:ind w:hanging="285"/>
      </w:pPr>
      <w:r>
        <w:t>having unaffordable new things (clothes, mobile) or expensive habits (alcohol,</w:t>
      </w:r>
      <w:r>
        <w:rPr>
          <w:spacing w:val="-33"/>
        </w:rPr>
        <w:t xml:space="preserve"> </w:t>
      </w:r>
      <w:r>
        <w:t>drugs)</w:t>
      </w:r>
    </w:p>
    <w:p w:rsidR="007516FA" w:rsidRDefault="007516FA">
      <w:pPr>
        <w:sectPr w:rsidR="007516FA">
          <w:pgSz w:w="11910" w:h="16850"/>
          <w:pgMar w:top="520" w:right="1160" w:bottom="920" w:left="1340" w:header="0" w:footer="730" w:gutter="0"/>
          <w:cols w:space="720"/>
        </w:sectPr>
      </w:pPr>
    </w:p>
    <w:p w:rsidR="007516FA" w:rsidRDefault="00A06D6A">
      <w:pPr>
        <w:pStyle w:val="ListParagraph"/>
        <w:numPr>
          <w:ilvl w:val="0"/>
          <w:numId w:val="4"/>
        </w:numPr>
        <w:tabs>
          <w:tab w:val="left" w:pos="528"/>
        </w:tabs>
        <w:spacing w:before="43"/>
        <w:ind w:hanging="285"/>
      </w:pPr>
      <w:r>
        <w:lastRenderedPageBreak/>
        <w:t>changes in the way they</w:t>
      </w:r>
      <w:r>
        <w:rPr>
          <w:spacing w:val="-10"/>
        </w:rPr>
        <w:t xml:space="preserve"> </w:t>
      </w:r>
      <w:r>
        <w:t>dress</w:t>
      </w:r>
    </w:p>
    <w:p w:rsidR="007516FA" w:rsidRDefault="00A06D6A">
      <w:pPr>
        <w:pStyle w:val="ListParagraph"/>
        <w:numPr>
          <w:ilvl w:val="0"/>
          <w:numId w:val="4"/>
        </w:numPr>
        <w:tabs>
          <w:tab w:val="left" w:pos="528"/>
        </w:tabs>
        <w:spacing w:before="41"/>
        <w:ind w:hanging="285"/>
      </w:pPr>
      <w:r>
        <w:t>going to hotels or other unusual locations to meet</w:t>
      </w:r>
      <w:r>
        <w:rPr>
          <w:spacing w:val="-18"/>
        </w:rPr>
        <w:t xml:space="preserve"> </w:t>
      </w:r>
      <w:r>
        <w:t>friends</w:t>
      </w:r>
    </w:p>
    <w:p w:rsidR="007516FA" w:rsidRDefault="00A06D6A">
      <w:pPr>
        <w:pStyle w:val="ListParagraph"/>
        <w:numPr>
          <w:ilvl w:val="0"/>
          <w:numId w:val="4"/>
        </w:numPr>
        <w:tabs>
          <w:tab w:val="left" w:pos="528"/>
        </w:tabs>
        <w:spacing w:before="39"/>
        <w:ind w:hanging="285"/>
      </w:pPr>
      <w:r>
        <w:t>seen at known places of</w:t>
      </w:r>
      <w:r>
        <w:rPr>
          <w:spacing w:val="-10"/>
        </w:rPr>
        <w:t xml:space="preserve"> </w:t>
      </w:r>
      <w:r>
        <w:t>concern</w:t>
      </w:r>
    </w:p>
    <w:p w:rsidR="007516FA" w:rsidRDefault="00A06D6A">
      <w:pPr>
        <w:pStyle w:val="ListParagraph"/>
        <w:numPr>
          <w:ilvl w:val="0"/>
          <w:numId w:val="4"/>
        </w:numPr>
        <w:tabs>
          <w:tab w:val="left" w:pos="528"/>
        </w:tabs>
        <w:spacing w:before="41"/>
        <w:ind w:hanging="285"/>
      </w:pPr>
      <w:r>
        <w:t>moving around the country, appearing in new towns or cities, not knowing where they</w:t>
      </w:r>
      <w:r>
        <w:rPr>
          <w:spacing w:val="-22"/>
        </w:rPr>
        <w:t xml:space="preserve"> </w:t>
      </w:r>
      <w:r>
        <w:t>are</w:t>
      </w:r>
    </w:p>
    <w:p w:rsidR="007516FA" w:rsidRDefault="00A06D6A">
      <w:pPr>
        <w:pStyle w:val="ListParagraph"/>
        <w:numPr>
          <w:ilvl w:val="0"/>
          <w:numId w:val="4"/>
        </w:numPr>
        <w:tabs>
          <w:tab w:val="left" w:pos="528"/>
        </w:tabs>
        <w:spacing w:before="39"/>
        <w:ind w:hanging="285"/>
      </w:pPr>
      <w:r>
        <w:t>getting in/out of different cars driven by unknown</w:t>
      </w:r>
      <w:r>
        <w:rPr>
          <w:spacing w:val="-14"/>
        </w:rPr>
        <w:t xml:space="preserve"> </w:t>
      </w:r>
      <w:r>
        <w:t>adults</w:t>
      </w:r>
    </w:p>
    <w:p w:rsidR="007516FA" w:rsidRDefault="00A06D6A">
      <w:pPr>
        <w:pStyle w:val="ListParagraph"/>
        <w:numPr>
          <w:ilvl w:val="0"/>
          <w:numId w:val="4"/>
        </w:numPr>
        <w:tabs>
          <w:tab w:val="left" w:pos="528"/>
        </w:tabs>
        <w:spacing w:before="41"/>
        <w:ind w:hanging="285"/>
      </w:pPr>
      <w:r>
        <w:t>having older boyfriends or</w:t>
      </w:r>
      <w:r>
        <w:rPr>
          <w:spacing w:val="-15"/>
        </w:rPr>
        <w:t xml:space="preserve"> </w:t>
      </w:r>
      <w:r>
        <w:t>girlfriends</w:t>
      </w:r>
    </w:p>
    <w:p w:rsidR="007516FA" w:rsidRDefault="00A06D6A">
      <w:pPr>
        <w:pStyle w:val="ListParagraph"/>
        <w:numPr>
          <w:ilvl w:val="0"/>
          <w:numId w:val="4"/>
        </w:numPr>
        <w:tabs>
          <w:tab w:val="left" w:pos="528"/>
        </w:tabs>
        <w:spacing w:before="41"/>
        <w:ind w:hanging="285"/>
      </w:pPr>
      <w:r>
        <w:t>contact with known</w:t>
      </w:r>
      <w:r>
        <w:rPr>
          <w:spacing w:val="-6"/>
        </w:rPr>
        <w:t xml:space="preserve"> </w:t>
      </w:r>
      <w:r>
        <w:t>perpetrators</w:t>
      </w:r>
    </w:p>
    <w:p w:rsidR="007516FA" w:rsidRDefault="00A06D6A">
      <w:pPr>
        <w:pStyle w:val="ListParagraph"/>
        <w:numPr>
          <w:ilvl w:val="0"/>
          <w:numId w:val="4"/>
        </w:numPr>
        <w:tabs>
          <w:tab w:val="left" w:pos="528"/>
        </w:tabs>
        <w:spacing w:before="39"/>
        <w:ind w:hanging="285"/>
      </w:pPr>
      <w:r>
        <w:t>involved in abusive relationships, intimidated and fearful of certain people or</w:t>
      </w:r>
      <w:r>
        <w:rPr>
          <w:spacing w:val="-29"/>
        </w:rPr>
        <w:t xml:space="preserve"> </w:t>
      </w:r>
      <w:r>
        <w:t>situations</w:t>
      </w:r>
    </w:p>
    <w:p w:rsidR="007516FA" w:rsidRDefault="00A06D6A">
      <w:pPr>
        <w:pStyle w:val="ListParagraph"/>
        <w:numPr>
          <w:ilvl w:val="0"/>
          <w:numId w:val="4"/>
        </w:numPr>
        <w:tabs>
          <w:tab w:val="left" w:pos="528"/>
        </w:tabs>
        <w:spacing w:before="41"/>
        <w:ind w:hanging="285"/>
      </w:pPr>
      <w:r>
        <w:t>hanging out with groups of older people / anti-social groups / with other vulnerable</w:t>
      </w:r>
      <w:r>
        <w:rPr>
          <w:spacing w:val="-23"/>
        </w:rPr>
        <w:t xml:space="preserve"> </w:t>
      </w:r>
      <w:r>
        <w:t>peers</w:t>
      </w:r>
    </w:p>
    <w:p w:rsidR="007516FA" w:rsidRDefault="00A06D6A">
      <w:pPr>
        <w:pStyle w:val="ListParagraph"/>
        <w:numPr>
          <w:ilvl w:val="0"/>
          <w:numId w:val="4"/>
        </w:numPr>
        <w:tabs>
          <w:tab w:val="left" w:pos="528"/>
        </w:tabs>
        <w:spacing w:before="39"/>
        <w:ind w:hanging="285"/>
      </w:pPr>
      <w:r>
        <w:t>associating with other young people involved in sexual</w:t>
      </w:r>
      <w:r>
        <w:rPr>
          <w:spacing w:val="-19"/>
        </w:rPr>
        <w:t xml:space="preserve"> </w:t>
      </w:r>
      <w:r>
        <w:t>exploitation</w:t>
      </w:r>
    </w:p>
    <w:p w:rsidR="007516FA" w:rsidRDefault="00A06D6A">
      <w:pPr>
        <w:pStyle w:val="ListParagraph"/>
        <w:numPr>
          <w:ilvl w:val="0"/>
          <w:numId w:val="4"/>
        </w:numPr>
        <w:tabs>
          <w:tab w:val="left" w:pos="528"/>
        </w:tabs>
        <w:spacing w:before="41"/>
        <w:ind w:hanging="285"/>
      </w:pPr>
      <w:r>
        <w:t>recruiting other young people to exploitative</w:t>
      </w:r>
      <w:r>
        <w:rPr>
          <w:spacing w:val="-21"/>
        </w:rPr>
        <w:t xml:space="preserve"> </w:t>
      </w:r>
      <w:r>
        <w:t>situations</w:t>
      </w:r>
    </w:p>
    <w:p w:rsidR="007516FA" w:rsidRDefault="00A06D6A">
      <w:pPr>
        <w:pStyle w:val="ListParagraph"/>
        <w:numPr>
          <w:ilvl w:val="0"/>
          <w:numId w:val="4"/>
        </w:numPr>
        <w:tabs>
          <w:tab w:val="left" w:pos="528"/>
        </w:tabs>
        <w:spacing w:before="39"/>
        <w:ind w:hanging="285"/>
      </w:pPr>
      <w:r>
        <w:t>truancy, exclusion, disengagement with club, opting out of education</w:t>
      </w:r>
      <w:r>
        <w:rPr>
          <w:spacing w:val="-18"/>
        </w:rPr>
        <w:t xml:space="preserve"> </w:t>
      </w:r>
      <w:r>
        <w:t>altogether</w:t>
      </w:r>
    </w:p>
    <w:p w:rsidR="007516FA" w:rsidRDefault="00A06D6A">
      <w:pPr>
        <w:pStyle w:val="ListParagraph"/>
        <w:numPr>
          <w:ilvl w:val="0"/>
          <w:numId w:val="4"/>
        </w:numPr>
        <w:tabs>
          <w:tab w:val="left" w:pos="528"/>
        </w:tabs>
        <w:spacing w:before="42"/>
        <w:ind w:hanging="285"/>
      </w:pPr>
      <w:r>
        <w:t xml:space="preserve">unexplained changes in </w:t>
      </w:r>
      <w:r w:rsidR="00B777A5">
        <w:t>behavior</w:t>
      </w:r>
      <w:r>
        <w:t xml:space="preserve"> or personality (chaotic, aggressive,</w:t>
      </w:r>
      <w:r>
        <w:rPr>
          <w:spacing w:val="-19"/>
        </w:rPr>
        <w:t xml:space="preserve"> </w:t>
      </w:r>
      <w:r>
        <w:t>sexual)</w:t>
      </w:r>
    </w:p>
    <w:p w:rsidR="007516FA" w:rsidRDefault="00A06D6A">
      <w:pPr>
        <w:pStyle w:val="ListParagraph"/>
        <w:numPr>
          <w:ilvl w:val="0"/>
          <w:numId w:val="4"/>
        </w:numPr>
        <w:tabs>
          <w:tab w:val="left" w:pos="528"/>
        </w:tabs>
        <w:spacing w:before="41"/>
        <w:ind w:hanging="285"/>
      </w:pPr>
      <w:r>
        <w:t xml:space="preserve">mood swings, volatile </w:t>
      </w:r>
      <w:r w:rsidR="00B777A5">
        <w:t>behavior</w:t>
      </w:r>
      <w:r>
        <w:t>, emotional</w:t>
      </w:r>
      <w:r>
        <w:rPr>
          <w:spacing w:val="-12"/>
        </w:rPr>
        <w:t xml:space="preserve"> </w:t>
      </w:r>
      <w:r>
        <w:t>distress</w:t>
      </w:r>
    </w:p>
    <w:p w:rsidR="007516FA" w:rsidRDefault="00A06D6A">
      <w:pPr>
        <w:pStyle w:val="ListParagraph"/>
        <w:numPr>
          <w:ilvl w:val="0"/>
          <w:numId w:val="4"/>
        </w:numPr>
        <w:tabs>
          <w:tab w:val="left" w:pos="528"/>
        </w:tabs>
        <w:spacing w:before="39"/>
        <w:ind w:hanging="285"/>
      </w:pPr>
      <w:r>
        <w:t>self-harming, suicidal thoughts, suicide attempts, overdosing, eating</w:t>
      </w:r>
      <w:r>
        <w:rPr>
          <w:spacing w:val="-26"/>
        </w:rPr>
        <w:t xml:space="preserve"> </w:t>
      </w:r>
      <w:r>
        <w:t>disorders</w:t>
      </w:r>
    </w:p>
    <w:p w:rsidR="007516FA" w:rsidRDefault="00A06D6A">
      <w:pPr>
        <w:pStyle w:val="ListParagraph"/>
        <w:numPr>
          <w:ilvl w:val="0"/>
          <w:numId w:val="4"/>
        </w:numPr>
        <w:tabs>
          <w:tab w:val="left" w:pos="528"/>
        </w:tabs>
        <w:spacing w:before="41"/>
        <w:ind w:hanging="285"/>
      </w:pPr>
      <w:r>
        <w:t>drug or alcohol</w:t>
      </w:r>
      <w:r>
        <w:rPr>
          <w:spacing w:val="-5"/>
        </w:rPr>
        <w:t xml:space="preserve"> </w:t>
      </w:r>
      <w:r>
        <w:t>misuse</w:t>
      </w:r>
    </w:p>
    <w:p w:rsidR="007516FA" w:rsidRDefault="00A06D6A">
      <w:pPr>
        <w:pStyle w:val="ListParagraph"/>
        <w:numPr>
          <w:ilvl w:val="0"/>
          <w:numId w:val="4"/>
        </w:numPr>
        <w:tabs>
          <w:tab w:val="left" w:pos="528"/>
        </w:tabs>
        <w:spacing w:before="39"/>
        <w:ind w:hanging="285"/>
      </w:pPr>
      <w:r>
        <w:t>getting involved in</w:t>
      </w:r>
      <w:r>
        <w:rPr>
          <w:spacing w:val="-4"/>
        </w:rPr>
        <w:t xml:space="preserve"> </w:t>
      </w:r>
      <w:r>
        <w:t>crime</w:t>
      </w:r>
    </w:p>
    <w:p w:rsidR="007516FA" w:rsidRDefault="00A06D6A">
      <w:pPr>
        <w:pStyle w:val="ListParagraph"/>
        <w:numPr>
          <w:ilvl w:val="0"/>
          <w:numId w:val="4"/>
        </w:numPr>
        <w:tabs>
          <w:tab w:val="left" w:pos="528"/>
        </w:tabs>
        <w:spacing w:before="41"/>
        <w:ind w:hanging="285"/>
      </w:pPr>
      <w:r>
        <w:t>police involvement, police</w:t>
      </w:r>
      <w:r>
        <w:rPr>
          <w:spacing w:val="-6"/>
        </w:rPr>
        <w:t xml:space="preserve"> </w:t>
      </w:r>
      <w:r>
        <w:t>records</w:t>
      </w:r>
    </w:p>
    <w:p w:rsidR="007516FA" w:rsidRDefault="00A06D6A">
      <w:pPr>
        <w:pStyle w:val="ListParagraph"/>
        <w:numPr>
          <w:ilvl w:val="0"/>
          <w:numId w:val="4"/>
        </w:numPr>
        <w:tabs>
          <w:tab w:val="left" w:pos="528"/>
        </w:tabs>
        <w:spacing w:before="39"/>
        <w:ind w:hanging="285"/>
      </w:pPr>
      <w:r>
        <w:t>involved in gangs, gang fights, gang</w:t>
      </w:r>
      <w:r>
        <w:rPr>
          <w:spacing w:val="-14"/>
        </w:rPr>
        <w:t xml:space="preserve"> </w:t>
      </w:r>
      <w:r>
        <w:t>membership</w:t>
      </w:r>
    </w:p>
    <w:p w:rsidR="007516FA" w:rsidRDefault="00A06D6A">
      <w:pPr>
        <w:pStyle w:val="ListParagraph"/>
        <w:numPr>
          <w:ilvl w:val="0"/>
          <w:numId w:val="4"/>
        </w:numPr>
        <w:tabs>
          <w:tab w:val="left" w:pos="528"/>
        </w:tabs>
        <w:spacing w:before="41"/>
        <w:ind w:hanging="285"/>
      </w:pPr>
      <w:r>
        <w:t>injuries from physical assault, physical restraint, sexual</w:t>
      </w:r>
      <w:r>
        <w:rPr>
          <w:spacing w:val="-28"/>
        </w:rPr>
        <w:t xml:space="preserve"> </w:t>
      </w:r>
      <w:r>
        <w:t>assault.</w:t>
      </w:r>
    </w:p>
    <w:p w:rsidR="007516FA" w:rsidRDefault="007516FA">
      <w:pPr>
        <w:pStyle w:val="BodyText"/>
        <w:spacing w:before="2"/>
        <w:rPr>
          <w:sz w:val="25"/>
        </w:rPr>
      </w:pPr>
    </w:p>
    <w:p w:rsidR="007516FA" w:rsidRDefault="00A06D6A">
      <w:pPr>
        <w:pStyle w:val="BodyText"/>
        <w:ind w:left="100" w:right="110"/>
        <w:jc w:val="both"/>
      </w:pPr>
      <w:r>
        <w:t>All clubs should ensure that there is a dedicated lead person with responsibility for implementing local guidance in respect of child sexual exploitation.  This would normally be the DSL.</w:t>
      </w:r>
    </w:p>
    <w:p w:rsidR="007516FA" w:rsidRDefault="00A06D6A">
      <w:pPr>
        <w:pStyle w:val="BodyText"/>
        <w:ind w:left="100" w:right="111"/>
        <w:jc w:val="both"/>
      </w:pPr>
      <w:r>
        <w:t>The</w:t>
      </w:r>
      <w:r>
        <w:rPr>
          <w:spacing w:val="-5"/>
        </w:rPr>
        <w:t xml:space="preserve"> </w:t>
      </w:r>
      <w:r>
        <w:t>DSL</w:t>
      </w:r>
      <w:r>
        <w:rPr>
          <w:spacing w:val="-8"/>
        </w:rPr>
        <w:t xml:space="preserve"> </w:t>
      </w:r>
      <w:r>
        <w:t>must</w:t>
      </w:r>
      <w:r>
        <w:rPr>
          <w:spacing w:val="-7"/>
        </w:rPr>
        <w:t xml:space="preserve"> </w:t>
      </w:r>
      <w:r>
        <w:t>ensure</w:t>
      </w:r>
      <w:r>
        <w:rPr>
          <w:spacing w:val="-5"/>
        </w:rPr>
        <w:t xml:space="preserve"> </w:t>
      </w:r>
      <w:r>
        <w:t>they</w:t>
      </w:r>
      <w:r>
        <w:rPr>
          <w:spacing w:val="-7"/>
        </w:rPr>
        <w:t xml:space="preserve"> </w:t>
      </w:r>
      <w:r>
        <w:t>are</w:t>
      </w:r>
      <w:r>
        <w:rPr>
          <w:spacing w:val="-5"/>
        </w:rPr>
        <w:t xml:space="preserve"> </w:t>
      </w:r>
      <w:r>
        <w:t>aware</w:t>
      </w:r>
      <w:r>
        <w:rPr>
          <w:spacing w:val="-8"/>
        </w:rPr>
        <w:t xml:space="preserve"> </w:t>
      </w:r>
      <w:r>
        <w:t>of</w:t>
      </w:r>
      <w:r>
        <w:rPr>
          <w:spacing w:val="-6"/>
        </w:rPr>
        <w:t xml:space="preserve"> </w:t>
      </w:r>
      <w:r>
        <w:t>the</w:t>
      </w:r>
      <w:r>
        <w:rPr>
          <w:spacing w:val="-6"/>
        </w:rPr>
        <w:t xml:space="preserve"> </w:t>
      </w:r>
      <w:r>
        <w:t>guidance</w:t>
      </w:r>
      <w:r>
        <w:rPr>
          <w:spacing w:val="-7"/>
        </w:rPr>
        <w:t xml:space="preserve"> </w:t>
      </w:r>
      <w:r>
        <w:t>on</w:t>
      </w:r>
      <w:r>
        <w:rPr>
          <w:spacing w:val="-6"/>
        </w:rPr>
        <w:t xml:space="preserve"> </w:t>
      </w:r>
      <w:r>
        <w:t>Child</w:t>
      </w:r>
      <w:r>
        <w:rPr>
          <w:spacing w:val="-6"/>
        </w:rPr>
        <w:t xml:space="preserve"> </w:t>
      </w:r>
      <w:r>
        <w:t>Sexual</w:t>
      </w:r>
      <w:r>
        <w:rPr>
          <w:spacing w:val="-6"/>
        </w:rPr>
        <w:t xml:space="preserve"> </w:t>
      </w:r>
      <w:r>
        <w:t>Exploitation</w:t>
      </w:r>
      <w:r>
        <w:rPr>
          <w:spacing w:val="-6"/>
        </w:rPr>
        <w:t xml:space="preserve"> </w:t>
      </w:r>
      <w:r>
        <w:t>on</w:t>
      </w:r>
      <w:r>
        <w:rPr>
          <w:spacing w:val="-6"/>
        </w:rPr>
        <w:t xml:space="preserve"> </w:t>
      </w:r>
      <w:r>
        <w:t>the</w:t>
      </w:r>
      <w:r>
        <w:rPr>
          <w:spacing w:val="-6"/>
        </w:rPr>
        <w:t xml:space="preserve"> </w:t>
      </w:r>
      <w:r>
        <w:t>WSCB</w:t>
      </w:r>
      <w:r>
        <w:rPr>
          <w:spacing w:val="-7"/>
        </w:rPr>
        <w:t xml:space="preserve"> </w:t>
      </w:r>
      <w:r>
        <w:t xml:space="preserve">website: </w:t>
      </w:r>
      <w:hyperlink r:id="rId15">
        <w:r>
          <w:rPr>
            <w:color w:val="0000FF"/>
            <w:u w:val="single" w:color="0000FF"/>
          </w:rPr>
          <w:t>http://www.worcestershire.gov.uk/cms/safeguarding-our-children/child-sexual-exploitation.aspx</w:t>
        </w:r>
      </w:hyperlink>
    </w:p>
    <w:p w:rsidR="007516FA" w:rsidRDefault="00A06D6A">
      <w:pPr>
        <w:pStyle w:val="BodyText"/>
        <w:spacing w:before="120" w:line="242" w:lineRule="auto"/>
        <w:ind w:left="100" w:right="110"/>
        <w:jc w:val="both"/>
      </w:pPr>
      <w:r>
        <w:t>The DSL must ensure that all staff are aware of signs and symptoms of CSE and know that these must be reported and recorded as child protection concerns. The DSL must follow the Worcestershire Pathway for dealing with issues of CSE, including completion of the screening tool.</w:t>
      </w:r>
    </w:p>
    <w:p w:rsidR="007516FA" w:rsidRDefault="007516FA">
      <w:pPr>
        <w:spacing w:line="242" w:lineRule="auto"/>
        <w:jc w:val="both"/>
        <w:sectPr w:rsidR="007516FA">
          <w:pgSz w:w="11910" w:h="16850"/>
          <w:pgMar w:top="520" w:right="1160" w:bottom="920" w:left="1340" w:header="0" w:footer="730" w:gutter="0"/>
          <w:cols w:space="720"/>
        </w:sectPr>
      </w:pPr>
    </w:p>
    <w:p w:rsidR="007516FA" w:rsidRDefault="00A06D6A">
      <w:pPr>
        <w:pStyle w:val="Heading1"/>
      </w:pPr>
      <w:r>
        <w:lastRenderedPageBreak/>
        <w:t>ANNEX 2</w:t>
      </w:r>
    </w:p>
    <w:p w:rsidR="007516FA" w:rsidRDefault="00A06D6A">
      <w:pPr>
        <w:spacing w:before="88"/>
        <w:ind w:left="991" w:right="69"/>
        <w:rPr>
          <w:b/>
          <w:sz w:val="28"/>
        </w:rPr>
      </w:pPr>
      <w:r>
        <w:rPr>
          <w:b/>
          <w:sz w:val="28"/>
        </w:rPr>
        <w:t>Effects of domestic abuse on children and young people</w:t>
      </w:r>
    </w:p>
    <w:p w:rsidR="007516FA" w:rsidRDefault="007516FA">
      <w:pPr>
        <w:pStyle w:val="BodyText"/>
        <w:rPr>
          <w:b/>
          <w:sz w:val="39"/>
        </w:rPr>
      </w:pPr>
    </w:p>
    <w:p w:rsidR="007516FA" w:rsidRDefault="00A06D6A">
      <w:pPr>
        <w:pStyle w:val="Heading2"/>
        <w:ind w:left="283" w:right="119"/>
        <w:jc w:val="both"/>
      </w:pPr>
      <w:r>
        <w:t xml:space="preserve">The impact of domestic abuse on the quality of a child’s or young person’s life is very significant. Children and young people who live with domestic abuse are at increased risk of </w:t>
      </w:r>
      <w:r w:rsidR="00500BB8">
        <w:t>behavioral</w:t>
      </w:r>
      <w:r>
        <w:t xml:space="preserve"> problems, emotional trauma, and mental health difficulties in adult life.</w:t>
      </w:r>
    </w:p>
    <w:p w:rsidR="007516FA" w:rsidRDefault="00A06D6A">
      <w:pPr>
        <w:pStyle w:val="BodyText"/>
        <w:spacing w:before="91"/>
        <w:ind w:left="283" w:right="107"/>
        <w:jc w:val="both"/>
      </w:pPr>
      <w:r>
        <w:t>The</w:t>
      </w:r>
      <w:r>
        <w:rPr>
          <w:spacing w:val="-3"/>
        </w:rPr>
        <w:t xml:space="preserve"> </w:t>
      </w:r>
      <w:r>
        <w:t>impact</w:t>
      </w:r>
      <w:r>
        <w:rPr>
          <w:spacing w:val="-3"/>
        </w:rPr>
        <w:t xml:space="preserve"> </w:t>
      </w:r>
      <w:r>
        <w:t>of</w:t>
      </w:r>
      <w:r>
        <w:rPr>
          <w:spacing w:val="-3"/>
        </w:rPr>
        <w:t xml:space="preserve"> </w:t>
      </w:r>
      <w:r>
        <w:t>domestic</w:t>
      </w:r>
      <w:r>
        <w:rPr>
          <w:spacing w:val="-3"/>
        </w:rPr>
        <w:t xml:space="preserve"> </w:t>
      </w:r>
      <w:r>
        <w:t>abuse</w:t>
      </w:r>
      <w:r>
        <w:rPr>
          <w:spacing w:val="-3"/>
        </w:rPr>
        <w:t xml:space="preserve"> </w:t>
      </w:r>
      <w:r>
        <w:t>on</w:t>
      </w:r>
      <w:r>
        <w:rPr>
          <w:spacing w:val="-4"/>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3"/>
        </w:rPr>
        <w:t xml:space="preserve"> </w:t>
      </w:r>
      <w:r>
        <w:t>can</w:t>
      </w:r>
      <w:r>
        <w:rPr>
          <w:spacing w:val="-4"/>
        </w:rPr>
        <w:t xml:space="preserve"> </w:t>
      </w:r>
      <w:r>
        <w:t>be</w:t>
      </w:r>
      <w:r>
        <w:rPr>
          <w:spacing w:val="-5"/>
        </w:rPr>
        <w:t xml:space="preserve"> </w:t>
      </w:r>
      <w:r>
        <w:t>wide-ranging</w:t>
      </w:r>
      <w:r>
        <w:rPr>
          <w:spacing w:val="-4"/>
        </w:rPr>
        <w:t xml:space="preserve"> </w:t>
      </w:r>
      <w:r>
        <w:t>and</w:t>
      </w:r>
      <w:r>
        <w:rPr>
          <w:spacing w:val="-4"/>
        </w:rPr>
        <w:t xml:space="preserve"> </w:t>
      </w:r>
      <w:r>
        <w:t>may</w:t>
      </w:r>
      <w:r>
        <w:rPr>
          <w:spacing w:val="-3"/>
        </w:rPr>
        <w:t xml:space="preserve"> </w:t>
      </w:r>
      <w:r>
        <w:t>include</w:t>
      </w:r>
      <w:r>
        <w:rPr>
          <w:spacing w:val="-3"/>
        </w:rPr>
        <w:t xml:space="preserve"> </w:t>
      </w:r>
      <w:r>
        <w:t>effects</w:t>
      </w:r>
      <w:r>
        <w:rPr>
          <w:spacing w:val="-6"/>
        </w:rPr>
        <w:t xml:space="preserve"> </w:t>
      </w:r>
      <w:r>
        <w:t>in any or all of the following</w:t>
      </w:r>
      <w:r>
        <w:rPr>
          <w:spacing w:val="-5"/>
        </w:rPr>
        <w:t xml:space="preserve"> </w:t>
      </w:r>
      <w:r>
        <w:t>areas:</w:t>
      </w:r>
    </w:p>
    <w:p w:rsidR="007516FA" w:rsidRDefault="00A06D6A">
      <w:pPr>
        <w:pStyle w:val="BodyText"/>
        <w:spacing w:before="89"/>
        <w:ind w:left="283" w:right="108"/>
        <w:jc w:val="both"/>
      </w:pPr>
      <w:r>
        <w:rPr>
          <w:b/>
        </w:rPr>
        <w:t xml:space="preserve">Physical: </w:t>
      </w:r>
      <w:r>
        <w:t xml:space="preserve">Children and young people can be hurt either by trying to intervene and stopping the violence or by being injured themselves by the abuser. They may develop self-harming </w:t>
      </w:r>
      <w:r w:rsidR="00B777A5">
        <w:t>behavior or</w:t>
      </w:r>
      <w:r>
        <w:t xml:space="preserve"> eating disorders. Their health could be affected, as they may not be being cared for appropriately. They may have suicidal thoughts or try to escape or blank out the abuse by using drugs, alcohol or by running away.</w:t>
      </w:r>
    </w:p>
    <w:p w:rsidR="007516FA" w:rsidRDefault="00A06D6A">
      <w:pPr>
        <w:pStyle w:val="BodyText"/>
        <w:spacing w:before="89"/>
        <w:ind w:left="283" w:right="108"/>
        <w:jc w:val="both"/>
      </w:pPr>
      <w:r>
        <w:rPr>
          <w:b/>
        </w:rPr>
        <w:t xml:space="preserve">Sexual: </w:t>
      </w:r>
      <w:r>
        <w:t>There is a high risk that children and young people will be abused themselves where there is domestic abuse. In homes where living in fear is the norm, and situations are not discussed, an atmosphere of</w:t>
      </w:r>
      <w:r>
        <w:rPr>
          <w:spacing w:val="-6"/>
        </w:rPr>
        <w:t xml:space="preserve"> </w:t>
      </w:r>
      <w:r>
        <w:t>secrecy</w:t>
      </w:r>
      <w:r>
        <w:rPr>
          <w:spacing w:val="-4"/>
        </w:rPr>
        <w:t xml:space="preserve"> </w:t>
      </w:r>
      <w:r w:rsidR="00B777A5">
        <w:t>develops,</w:t>
      </w:r>
      <w:r>
        <w:rPr>
          <w:spacing w:val="-6"/>
        </w:rPr>
        <w:t xml:space="preserve"> </w:t>
      </w:r>
      <w:r>
        <w:t>and</w:t>
      </w:r>
      <w:r>
        <w:rPr>
          <w:spacing w:val="-4"/>
        </w:rPr>
        <w:t xml:space="preserve"> </w:t>
      </w:r>
      <w:r>
        <w:t>this</w:t>
      </w:r>
      <w:r>
        <w:rPr>
          <w:spacing w:val="-3"/>
        </w:rPr>
        <w:t xml:space="preserve"> </w:t>
      </w:r>
      <w:r>
        <w:t>creates</w:t>
      </w:r>
      <w:r>
        <w:rPr>
          <w:spacing w:val="-6"/>
        </w:rPr>
        <w:t xml:space="preserve"> </w:t>
      </w:r>
      <w:r>
        <w:t>a</w:t>
      </w:r>
      <w:r>
        <w:rPr>
          <w:spacing w:val="-6"/>
        </w:rPr>
        <w:t xml:space="preserve"> </w:t>
      </w:r>
      <w:r>
        <w:t>climate</w:t>
      </w:r>
      <w:r>
        <w:rPr>
          <w:spacing w:val="-3"/>
        </w:rPr>
        <w:t xml:space="preserve"> </w:t>
      </w:r>
      <w:r>
        <w:t>in</w:t>
      </w:r>
      <w:r>
        <w:rPr>
          <w:spacing w:val="-7"/>
        </w:rPr>
        <w:t xml:space="preserve"> </w:t>
      </w:r>
      <w:r>
        <w:t>which</w:t>
      </w:r>
      <w:r>
        <w:rPr>
          <w:spacing w:val="-7"/>
        </w:rPr>
        <w:t xml:space="preserve"> </w:t>
      </w:r>
      <w:r>
        <w:t>sexual</w:t>
      </w:r>
      <w:r>
        <w:rPr>
          <w:spacing w:val="-4"/>
        </w:rPr>
        <w:t xml:space="preserve"> </w:t>
      </w:r>
      <w:r>
        <w:t>abuse</w:t>
      </w:r>
      <w:r>
        <w:rPr>
          <w:spacing w:val="-5"/>
        </w:rPr>
        <w:t xml:space="preserve"> </w:t>
      </w:r>
      <w:r>
        <w:t>could</w:t>
      </w:r>
      <w:r>
        <w:rPr>
          <w:spacing w:val="-7"/>
        </w:rPr>
        <w:t xml:space="preserve"> </w:t>
      </w:r>
      <w:r>
        <w:t>occur.</w:t>
      </w:r>
      <w:r>
        <w:rPr>
          <w:spacing w:val="-7"/>
        </w:rPr>
        <w:t xml:space="preserve"> </w:t>
      </w:r>
      <w:r>
        <w:t>In</w:t>
      </w:r>
      <w:r>
        <w:rPr>
          <w:spacing w:val="-4"/>
        </w:rPr>
        <w:t xml:space="preserve"> </w:t>
      </w:r>
      <w:r>
        <w:t>addition</w:t>
      </w:r>
      <w:r>
        <w:rPr>
          <w:spacing w:val="-6"/>
        </w:rPr>
        <w:t xml:space="preserve"> </w:t>
      </w:r>
      <w:r>
        <w:t>to</w:t>
      </w:r>
      <w:r>
        <w:rPr>
          <w:spacing w:val="-4"/>
        </w:rPr>
        <w:t xml:space="preserve"> </w:t>
      </w:r>
      <w:r>
        <w:t>this,</w:t>
      </w:r>
      <w:r>
        <w:rPr>
          <w:spacing w:val="-5"/>
        </w:rPr>
        <w:t xml:space="preserve"> </w:t>
      </w:r>
      <w:r>
        <w:t>children and</w:t>
      </w:r>
      <w:r>
        <w:rPr>
          <w:spacing w:val="-3"/>
        </w:rPr>
        <w:t xml:space="preserve"> </w:t>
      </w:r>
      <w:r>
        <w:t>young</w:t>
      </w:r>
      <w:r>
        <w:rPr>
          <w:spacing w:val="-3"/>
        </w:rPr>
        <w:t xml:space="preserve"> </w:t>
      </w:r>
      <w:r>
        <w:t>people</w:t>
      </w:r>
      <w:r>
        <w:rPr>
          <w:spacing w:val="-4"/>
        </w:rPr>
        <w:t xml:space="preserve"> </w:t>
      </w:r>
      <w:r>
        <w:t>may</w:t>
      </w:r>
      <w:r>
        <w:rPr>
          <w:spacing w:val="-2"/>
        </w:rPr>
        <w:t xml:space="preserve"> </w:t>
      </w:r>
      <w:r>
        <w:t>sometimes</w:t>
      </w:r>
      <w:r>
        <w:rPr>
          <w:spacing w:val="-2"/>
        </w:rPr>
        <w:t xml:space="preserve"> </w:t>
      </w:r>
      <w:r>
        <w:t>be</w:t>
      </w:r>
      <w:r>
        <w:rPr>
          <w:spacing w:val="-2"/>
        </w:rPr>
        <w:t xml:space="preserve"> </w:t>
      </w:r>
      <w:r>
        <w:t>forced</w:t>
      </w:r>
      <w:r>
        <w:rPr>
          <w:spacing w:val="-5"/>
        </w:rPr>
        <w:t xml:space="preserve"> </w:t>
      </w:r>
      <w:r>
        <w:t>to</w:t>
      </w:r>
      <w:r>
        <w:rPr>
          <w:spacing w:val="-3"/>
        </w:rPr>
        <w:t xml:space="preserve"> </w:t>
      </w:r>
      <w:r>
        <w:t>watch</w:t>
      </w:r>
      <w:r>
        <w:rPr>
          <w:spacing w:val="-3"/>
        </w:rPr>
        <w:t xml:space="preserve"> </w:t>
      </w:r>
      <w:r>
        <w:t>the</w:t>
      </w:r>
      <w:r>
        <w:rPr>
          <w:spacing w:val="-4"/>
        </w:rPr>
        <w:t xml:space="preserve"> </w:t>
      </w:r>
      <w:r>
        <w:t>sexual</w:t>
      </w:r>
      <w:r>
        <w:rPr>
          <w:spacing w:val="-6"/>
        </w:rPr>
        <w:t xml:space="preserve"> </w:t>
      </w:r>
      <w:r>
        <w:t>abuse</w:t>
      </w:r>
      <w:r>
        <w:rPr>
          <w:spacing w:val="-4"/>
        </w:rPr>
        <w:t xml:space="preserve"> </w:t>
      </w:r>
      <w:r>
        <w:t>of</w:t>
      </w:r>
      <w:r>
        <w:rPr>
          <w:spacing w:val="-5"/>
        </w:rPr>
        <w:t xml:space="preserve"> </w:t>
      </w:r>
      <w:r>
        <w:t>their</w:t>
      </w:r>
      <w:r>
        <w:rPr>
          <w:spacing w:val="-5"/>
        </w:rPr>
        <w:t xml:space="preserve"> </w:t>
      </w:r>
      <w:r>
        <w:t>mother/carer.</w:t>
      </w:r>
      <w:r>
        <w:rPr>
          <w:spacing w:val="-5"/>
        </w:rPr>
        <w:t xml:space="preserve"> </w:t>
      </w:r>
      <w:r>
        <w:t>This</w:t>
      </w:r>
      <w:r>
        <w:rPr>
          <w:spacing w:val="-5"/>
        </w:rPr>
        <w:t xml:space="preserve"> </w:t>
      </w:r>
      <w:r>
        <w:t>can</w:t>
      </w:r>
      <w:r>
        <w:rPr>
          <w:spacing w:val="-3"/>
        </w:rPr>
        <w:t xml:space="preserve"> </w:t>
      </w:r>
      <w:r>
        <w:t>have long-lasting effects on the sexual and emotional development of the children/young</w:t>
      </w:r>
      <w:r>
        <w:rPr>
          <w:spacing w:val="-24"/>
        </w:rPr>
        <w:t xml:space="preserve"> </w:t>
      </w:r>
      <w:r>
        <w:t>people.</w:t>
      </w:r>
    </w:p>
    <w:p w:rsidR="007516FA" w:rsidRDefault="00A06D6A">
      <w:pPr>
        <w:pStyle w:val="BodyText"/>
        <w:spacing w:before="89"/>
        <w:ind w:left="283" w:right="107"/>
        <w:jc w:val="both"/>
      </w:pPr>
      <w:r>
        <w:rPr>
          <w:b/>
        </w:rPr>
        <w:t xml:space="preserve">Economic: </w:t>
      </w:r>
      <w:r>
        <w:t>The parent or carer of the child or young person may have limited control over the family finances.</w:t>
      </w:r>
      <w:r>
        <w:rPr>
          <w:spacing w:val="-9"/>
        </w:rPr>
        <w:t xml:space="preserve"> </w:t>
      </w:r>
      <w:r>
        <w:t>Therefore,</w:t>
      </w:r>
      <w:r>
        <w:rPr>
          <w:spacing w:val="-11"/>
        </w:rPr>
        <w:t xml:space="preserve"> </w:t>
      </w:r>
      <w:r>
        <w:t>there</w:t>
      </w:r>
      <w:r>
        <w:rPr>
          <w:spacing w:val="-12"/>
        </w:rPr>
        <w:t xml:space="preserve"> </w:t>
      </w:r>
      <w:r>
        <w:t>might</w:t>
      </w:r>
      <w:r>
        <w:rPr>
          <w:spacing w:val="-8"/>
        </w:rPr>
        <w:t xml:space="preserve"> </w:t>
      </w:r>
      <w:r>
        <w:t>be</w:t>
      </w:r>
      <w:r>
        <w:rPr>
          <w:spacing w:val="-11"/>
        </w:rPr>
        <w:t xml:space="preserve"> </w:t>
      </w:r>
      <w:r>
        <w:t>little</w:t>
      </w:r>
      <w:r>
        <w:rPr>
          <w:spacing w:val="-11"/>
        </w:rPr>
        <w:t xml:space="preserve"> </w:t>
      </w:r>
      <w:r>
        <w:t>or</w:t>
      </w:r>
      <w:r>
        <w:rPr>
          <w:spacing w:val="-9"/>
        </w:rPr>
        <w:t xml:space="preserve"> </w:t>
      </w:r>
      <w:r>
        <w:t>no</w:t>
      </w:r>
      <w:r>
        <w:rPr>
          <w:spacing w:val="-10"/>
        </w:rPr>
        <w:t xml:space="preserve"> </w:t>
      </w:r>
      <w:r>
        <w:t>money</w:t>
      </w:r>
      <w:r>
        <w:rPr>
          <w:spacing w:val="-10"/>
        </w:rPr>
        <w:t xml:space="preserve"> </w:t>
      </w:r>
      <w:r>
        <w:t>available</w:t>
      </w:r>
      <w:r>
        <w:rPr>
          <w:spacing w:val="-9"/>
        </w:rPr>
        <w:t xml:space="preserve"> </w:t>
      </w:r>
      <w:r>
        <w:t>for</w:t>
      </w:r>
      <w:r>
        <w:rPr>
          <w:spacing w:val="-9"/>
        </w:rPr>
        <w:t xml:space="preserve"> </w:t>
      </w:r>
      <w:r>
        <w:t>extracurricular</w:t>
      </w:r>
      <w:r>
        <w:rPr>
          <w:spacing w:val="-12"/>
        </w:rPr>
        <w:t xml:space="preserve"> </w:t>
      </w:r>
      <w:r>
        <w:t>activities,</w:t>
      </w:r>
      <w:r>
        <w:rPr>
          <w:spacing w:val="-11"/>
        </w:rPr>
        <w:t xml:space="preserve"> </w:t>
      </w:r>
      <w:r>
        <w:t>clothing</w:t>
      </w:r>
      <w:r>
        <w:rPr>
          <w:spacing w:val="-10"/>
        </w:rPr>
        <w:t xml:space="preserve"> </w:t>
      </w:r>
      <w:r>
        <w:t>or</w:t>
      </w:r>
      <w:r>
        <w:rPr>
          <w:spacing w:val="-9"/>
        </w:rPr>
        <w:t xml:space="preserve"> </w:t>
      </w:r>
      <w:r>
        <w:t>even food, impacting on their health and</w:t>
      </w:r>
      <w:r>
        <w:rPr>
          <w:spacing w:val="-8"/>
        </w:rPr>
        <w:t xml:space="preserve"> </w:t>
      </w:r>
      <w:r>
        <w:t>development.</w:t>
      </w:r>
    </w:p>
    <w:p w:rsidR="007516FA" w:rsidRDefault="00A06D6A">
      <w:pPr>
        <w:pStyle w:val="BodyText"/>
        <w:spacing w:before="89"/>
        <w:ind w:left="283" w:right="107"/>
        <w:jc w:val="both"/>
      </w:pPr>
      <w:r>
        <w:rPr>
          <w:b/>
        </w:rPr>
        <w:t>Emotional:</w:t>
      </w:r>
      <w:r>
        <w:rPr>
          <w:b/>
          <w:spacing w:val="38"/>
        </w:rPr>
        <w:t xml:space="preserve"> </w:t>
      </w:r>
      <w:r>
        <w:t>Children</w:t>
      </w:r>
      <w:r>
        <w:rPr>
          <w:spacing w:val="-7"/>
        </w:rPr>
        <w:t xml:space="preserve"> </w:t>
      </w:r>
      <w:r>
        <w:t>and</w:t>
      </w:r>
      <w:r>
        <w:rPr>
          <w:spacing w:val="-7"/>
        </w:rPr>
        <w:t xml:space="preserve"> </w:t>
      </w:r>
      <w:r>
        <w:t>young</w:t>
      </w:r>
      <w:r>
        <w:rPr>
          <w:spacing w:val="-7"/>
        </w:rPr>
        <w:t xml:space="preserve"> </w:t>
      </w:r>
      <w:r>
        <w:t>people</w:t>
      </w:r>
      <w:r>
        <w:rPr>
          <w:spacing w:val="-9"/>
        </w:rPr>
        <w:t xml:space="preserve"> </w:t>
      </w:r>
      <w:r>
        <w:t>will</w:t>
      </w:r>
      <w:r>
        <w:rPr>
          <w:spacing w:val="-7"/>
        </w:rPr>
        <w:t xml:space="preserve"> </w:t>
      </w:r>
      <w:r>
        <w:t>often</w:t>
      </w:r>
      <w:r>
        <w:rPr>
          <w:spacing w:val="-7"/>
        </w:rPr>
        <w:t xml:space="preserve"> </w:t>
      </w:r>
      <w:r>
        <w:t>be</w:t>
      </w:r>
      <w:r>
        <w:rPr>
          <w:spacing w:val="-6"/>
        </w:rPr>
        <w:t xml:space="preserve"> </w:t>
      </w:r>
      <w:r>
        <w:t>very</w:t>
      </w:r>
      <w:r>
        <w:rPr>
          <w:spacing w:val="-6"/>
        </w:rPr>
        <w:t xml:space="preserve"> </w:t>
      </w:r>
      <w:r>
        <w:t>confused</w:t>
      </w:r>
      <w:r>
        <w:rPr>
          <w:spacing w:val="-7"/>
        </w:rPr>
        <w:t xml:space="preserve"> </w:t>
      </w:r>
      <w:r>
        <w:t>about</w:t>
      </w:r>
      <w:r>
        <w:rPr>
          <w:spacing w:val="-6"/>
        </w:rPr>
        <w:t xml:space="preserve"> </w:t>
      </w:r>
      <w:r>
        <w:t>their</w:t>
      </w:r>
      <w:r>
        <w:rPr>
          <w:spacing w:val="-7"/>
        </w:rPr>
        <w:t xml:space="preserve"> </w:t>
      </w:r>
      <w:r>
        <w:t>feelings</w:t>
      </w:r>
      <w:r>
        <w:rPr>
          <w:spacing w:val="-5"/>
        </w:rPr>
        <w:t xml:space="preserve"> </w:t>
      </w:r>
      <w:r>
        <w:t>–</w:t>
      </w:r>
      <w:r>
        <w:rPr>
          <w:spacing w:val="-6"/>
        </w:rPr>
        <w:t xml:space="preserve"> </w:t>
      </w:r>
      <w:r>
        <w:t>for</w:t>
      </w:r>
      <w:r>
        <w:rPr>
          <w:spacing w:val="-7"/>
        </w:rPr>
        <w:t xml:space="preserve"> </w:t>
      </w:r>
      <w:r>
        <w:t>example,</w:t>
      </w:r>
      <w:r>
        <w:rPr>
          <w:spacing w:val="-7"/>
        </w:rPr>
        <w:t xml:space="preserve"> </w:t>
      </w:r>
      <w:r>
        <w:t>loving both parents/carers but not wanting the abuse to continue. They may be given negative messages about their</w:t>
      </w:r>
      <w:r>
        <w:rPr>
          <w:spacing w:val="-4"/>
        </w:rPr>
        <w:t xml:space="preserve"> </w:t>
      </w:r>
      <w:r>
        <w:t>own</w:t>
      </w:r>
      <w:r>
        <w:rPr>
          <w:spacing w:val="-3"/>
        </w:rPr>
        <w:t xml:space="preserve"> </w:t>
      </w:r>
      <w:r>
        <w:t>worth,</w:t>
      </w:r>
      <w:r>
        <w:rPr>
          <w:spacing w:val="-6"/>
        </w:rPr>
        <w:t xml:space="preserve"> </w:t>
      </w:r>
      <w:r>
        <w:t>which</w:t>
      </w:r>
      <w:r>
        <w:rPr>
          <w:spacing w:val="-7"/>
        </w:rPr>
        <w:t xml:space="preserve"> </w:t>
      </w:r>
      <w:r>
        <w:t>may</w:t>
      </w:r>
      <w:r>
        <w:rPr>
          <w:spacing w:val="-3"/>
        </w:rPr>
        <w:t xml:space="preserve"> </w:t>
      </w:r>
      <w:r>
        <w:t>lead</w:t>
      </w:r>
      <w:r>
        <w:rPr>
          <w:spacing w:val="-7"/>
        </w:rPr>
        <w:t xml:space="preserve"> </w:t>
      </w:r>
      <w:r>
        <w:t>to</w:t>
      </w:r>
      <w:r>
        <w:rPr>
          <w:spacing w:val="-4"/>
        </w:rPr>
        <w:t xml:space="preserve"> </w:t>
      </w:r>
      <w:r>
        <w:t>them</w:t>
      </w:r>
      <w:r>
        <w:rPr>
          <w:spacing w:val="-2"/>
        </w:rPr>
        <w:t xml:space="preserve"> </w:t>
      </w:r>
      <w:r>
        <w:t>developing</w:t>
      </w:r>
      <w:r>
        <w:rPr>
          <w:spacing w:val="-4"/>
        </w:rPr>
        <w:t xml:space="preserve"> </w:t>
      </w:r>
      <w:r>
        <w:t>low</w:t>
      </w:r>
      <w:r>
        <w:rPr>
          <w:spacing w:val="-3"/>
        </w:rPr>
        <w:t xml:space="preserve"> </w:t>
      </w:r>
      <w:r>
        <w:t>self-esteem.</w:t>
      </w:r>
      <w:r>
        <w:rPr>
          <w:spacing w:val="-6"/>
        </w:rPr>
        <w:t xml:space="preserve"> </w:t>
      </w:r>
      <w:r>
        <w:t>Many</w:t>
      </w:r>
      <w:r>
        <w:rPr>
          <w:spacing w:val="-5"/>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6"/>
        </w:rPr>
        <w:t xml:space="preserve"> </w:t>
      </w:r>
      <w:r>
        <w:t xml:space="preserve">feel guilty, believing that the abuse is their fault. They are often pessimistic about their basic needs being met and can develop suicidal thoughts. Some children and young people may </w:t>
      </w:r>
      <w:r w:rsidR="00500BB8">
        <w:t>internalize</w:t>
      </w:r>
      <w:r>
        <w:t xml:space="preserve"> feelings and appear passive and withdrawn or </w:t>
      </w:r>
      <w:r w:rsidR="00500BB8">
        <w:t>externalize</w:t>
      </w:r>
      <w:r>
        <w:t xml:space="preserve"> their feelings in a disruptive</w:t>
      </w:r>
      <w:r>
        <w:rPr>
          <w:spacing w:val="-19"/>
        </w:rPr>
        <w:t xml:space="preserve"> </w:t>
      </w:r>
      <w:r>
        <w:t>manner.</w:t>
      </w:r>
    </w:p>
    <w:p w:rsidR="007516FA" w:rsidRDefault="00A06D6A">
      <w:pPr>
        <w:pStyle w:val="BodyText"/>
        <w:spacing w:before="89"/>
        <w:ind w:left="283" w:right="108"/>
        <w:jc w:val="both"/>
      </w:pPr>
      <w:r>
        <w:rPr>
          <w:b/>
        </w:rPr>
        <w:t xml:space="preserve">Isolation: </w:t>
      </w:r>
      <w:r>
        <w:t>Children and young people may become withdrawn and isolated; they may not be allowed out to play; and if there is abuse in the home they are less likely to invite their friends round. Club</w:t>
      </w:r>
      <w:r w:rsidR="00500BB8">
        <w:t>b</w:t>
      </w:r>
      <w:r>
        <w:t>ing may be disrupted in many ways, and this may contribute to their growing isolation. They may frequently be absent from</w:t>
      </w:r>
      <w:r>
        <w:rPr>
          <w:spacing w:val="-7"/>
        </w:rPr>
        <w:t xml:space="preserve"> </w:t>
      </w:r>
      <w:r>
        <w:t>club</w:t>
      </w:r>
      <w:r>
        <w:rPr>
          <w:spacing w:val="-9"/>
        </w:rPr>
        <w:t xml:space="preserve"> </w:t>
      </w:r>
      <w:r>
        <w:t>as</w:t>
      </w:r>
      <w:r>
        <w:rPr>
          <w:spacing w:val="-8"/>
        </w:rPr>
        <w:t xml:space="preserve"> </w:t>
      </w:r>
      <w:r>
        <w:t>they</w:t>
      </w:r>
      <w:r>
        <w:rPr>
          <w:spacing w:val="-9"/>
        </w:rPr>
        <w:t xml:space="preserve"> </w:t>
      </w:r>
      <w:r>
        <w:t>may</w:t>
      </w:r>
      <w:r>
        <w:rPr>
          <w:spacing w:val="-7"/>
        </w:rPr>
        <w:t xml:space="preserve"> </w:t>
      </w:r>
      <w:r>
        <w:t>be</w:t>
      </w:r>
      <w:r>
        <w:rPr>
          <w:spacing w:val="-7"/>
        </w:rPr>
        <w:t xml:space="preserve"> </w:t>
      </w:r>
      <w:r>
        <w:t>too</w:t>
      </w:r>
      <w:r>
        <w:rPr>
          <w:spacing w:val="-7"/>
        </w:rPr>
        <w:t xml:space="preserve"> </w:t>
      </w:r>
      <w:r>
        <w:t>scared</w:t>
      </w:r>
      <w:r>
        <w:rPr>
          <w:spacing w:val="-9"/>
        </w:rPr>
        <w:t xml:space="preserve"> </w:t>
      </w:r>
      <w:r>
        <w:t>to</w:t>
      </w:r>
      <w:r>
        <w:rPr>
          <w:spacing w:val="-6"/>
        </w:rPr>
        <w:t xml:space="preserve"> </w:t>
      </w:r>
      <w:r>
        <w:t>leave</w:t>
      </w:r>
      <w:r>
        <w:rPr>
          <w:spacing w:val="-7"/>
        </w:rPr>
        <w:t xml:space="preserve"> </w:t>
      </w:r>
      <w:r>
        <w:t>their</w:t>
      </w:r>
      <w:r>
        <w:rPr>
          <w:spacing w:val="-11"/>
        </w:rPr>
        <w:t xml:space="preserve"> </w:t>
      </w:r>
      <w:r>
        <w:t>mother</w:t>
      </w:r>
      <w:r>
        <w:rPr>
          <w:spacing w:val="-6"/>
        </w:rPr>
        <w:t xml:space="preserve"> </w:t>
      </w:r>
      <w:r>
        <w:t>alone.</w:t>
      </w:r>
      <w:r>
        <w:rPr>
          <w:spacing w:val="-8"/>
        </w:rPr>
        <w:t xml:space="preserve"> </w:t>
      </w:r>
      <w:r>
        <w:t>They</w:t>
      </w:r>
      <w:r>
        <w:rPr>
          <w:spacing w:val="-7"/>
        </w:rPr>
        <w:t xml:space="preserve"> </w:t>
      </w:r>
      <w:r>
        <w:t>may</w:t>
      </w:r>
      <w:r>
        <w:rPr>
          <w:spacing w:val="-5"/>
        </w:rPr>
        <w:t xml:space="preserve"> </w:t>
      </w:r>
      <w:r>
        <w:t>have</w:t>
      </w:r>
      <w:r>
        <w:rPr>
          <w:spacing w:val="-10"/>
        </w:rPr>
        <w:t xml:space="preserve"> </w:t>
      </w:r>
      <w:r>
        <w:t>to</w:t>
      </w:r>
      <w:r>
        <w:rPr>
          <w:spacing w:val="-6"/>
        </w:rPr>
        <w:t xml:space="preserve"> </w:t>
      </w:r>
      <w:r>
        <w:t>move</w:t>
      </w:r>
      <w:r>
        <w:rPr>
          <w:spacing w:val="-7"/>
        </w:rPr>
        <w:t xml:space="preserve"> </w:t>
      </w:r>
      <w:r>
        <w:t>away</w:t>
      </w:r>
      <w:r>
        <w:rPr>
          <w:spacing w:val="-5"/>
        </w:rPr>
        <w:t xml:space="preserve"> </w:t>
      </w:r>
      <w:r>
        <w:t>from</w:t>
      </w:r>
      <w:r>
        <w:rPr>
          <w:spacing w:val="-7"/>
        </w:rPr>
        <w:t xml:space="preserve"> </w:t>
      </w:r>
      <w:r>
        <w:t>existing friends and family – e.g. into a refuge or other safe or temporary</w:t>
      </w:r>
      <w:r>
        <w:rPr>
          <w:spacing w:val="-27"/>
        </w:rPr>
        <w:t xml:space="preserve"> </w:t>
      </w:r>
      <w:r>
        <w:t>accommodation.</w:t>
      </w:r>
    </w:p>
    <w:p w:rsidR="007516FA" w:rsidRDefault="00A06D6A">
      <w:pPr>
        <w:pStyle w:val="BodyText"/>
        <w:spacing w:before="89"/>
        <w:ind w:left="283" w:right="109"/>
        <w:jc w:val="both"/>
      </w:pPr>
      <w:r>
        <w:rPr>
          <w:b/>
        </w:rPr>
        <w:t xml:space="preserve">Threats: </w:t>
      </w:r>
      <w:r>
        <w:t>Children and young people are likely to have heard threats to harm their mother/father. They may have</w:t>
      </w:r>
      <w:r>
        <w:rPr>
          <w:spacing w:val="-13"/>
        </w:rPr>
        <w:t xml:space="preserve"> </w:t>
      </w:r>
      <w:r>
        <w:t>been</w:t>
      </w:r>
      <w:r>
        <w:rPr>
          <w:spacing w:val="-14"/>
        </w:rPr>
        <w:t xml:space="preserve"> </w:t>
      </w:r>
      <w:r>
        <w:t>directly</w:t>
      </w:r>
      <w:r>
        <w:rPr>
          <w:spacing w:val="-14"/>
        </w:rPr>
        <w:t xml:space="preserve"> </w:t>
      </w:r>
      <w:r>
        <w:t>threatened</w:t>
      </w:r>
      <w:r>
        <w:rPr>
          <w:spacing w:val="-14"/>
        </w:rPr>
        <w:t xml:space="preserve"> </w:t>
      </w:r>
      <w:r>
        <w:t>with</w:t>
      </w:r>
      <w:r>
        <w:rPr>
          <w:spacing w:val="-14"/>
        </w:rPr>
        <w:t xml:space="preserve"> </w:t>
      </w:r>
      <w:r>
        <w:t>harm</w:t>
      </w:r>
      <w:r>
        <w:rPr>
          <w:spacing w:val="-14"/>
        </w:rPr>
        <w:t xml:space="preserve"> </w:t>
      </w:r>
      <w:r>
        <w:t>or</w:t>
      </w:r>
      <w:r>
        <w:rPr>
          <w:spacing w:val="-14"/>
        </w:rPr>
        <w:t xml:space="preserve"> </w:t>
      </w:r>
      <w:r>
        <w:t>heard</w:t>
      </w:r>
      <w:r>
        <w:rPr>
          <w:spacing w:val="-14"/>
        </w:rPr>
        <w:t xml:space="preserve"> </w:t>
      </w:r>
      <w:r>
        <w:t>threats</w:t>
      </w:r>
      <w:r>
        <w:rPr>
          <w:spacing w:val="-14"/>
        </w:rPr>
        <w:t xml:space="preserve"> </w:t>
      </w:r>
      <w:r>
        <w:t>to</w:t>
      </w:r>
      <w:r>
        <w:rPr>
          <w:spacing w:val="-13"/>
        </w:rPr>
        <w:t xml:space="preserve"> </w:t>
      </w:r>
      <w:r>
        <w:t>harm</w:t>
      </w:r>
      <w:r>
        <w:rPr>
          <w:spacing w:val="-13"/>
        </w:rPr>
        <w:t xml:space="preserve"> </w:t>
      </w:r>
      <w:r>
        <w:t>their</w:t>
      </w:r>
      <w:r>
        <w:rPr>
          <w:spacing w:val="-14"/>
        </w:rPr>
        <w:t xml:space="preserve"> </w:t>
      </w:r>
      <w:r>
        <w:t>pet.</w:t>
      </w:r>
      <w:r>
        <w:rPr>
          <w:spacing w:val="-14"/>
        </w:rPr>
        <w:t xml:space="preserve"> </w:t>
      </w:r>
      <w:r>
        <w:t>They</w:t>
      </w:r>
      <w:r>
        <w:rPr>
          <w:spacing w:val="-14"/>
        </w:rPr>
        <w:t xml:space="preserve"> </w:t>
      </w:r>
      <w:r>
        <w:t>also</w:t>
      </w:r>
      <w:r>
        <w:rPr>
          <w:spacing w:val="-13"/>
        </w:rPr>
        <w:t xml:space="preserve"> </w:t>
      </w:r>
      <w:r>
        <w:t>live</w:t>
      </w:r>
      <w:r>
        <w:rPr>
          <w:spacing w:val="-13"/>
        </w:rPr>
        <w:t xml:space="preserve"> </w:t>
      </w:r>
      <w:r>
        <w:t>under</w:t>
      </w:r>
      <w:r>
        <w:rPr>
          <w:spacing w:val="-15"/>
        </w:rPr>
        <w:t xml:space="preserve"> </w:t>
      </w:r>
      <w:r>
        <w:t>the</w:t>
      </w:r>
      <w:r>
        <w:rPr>
          <w:spacing w:val="-15"/>
        </w:rPr>
        <w:t xml:space="preserve"> </w:t>
      </w:r>
      <w:r>
        <w:t>constant and unpredictable threat of violence, resulting in feelings of intimidation, fear and vulnerability, which can lead to high anxiety, tension, confusion and</w:t>
      </w:r>
      <w:r>
        <w:rPr>
          <w:spacing w:val="-15"/>
        </w:rPr>
        <w:t xml:space="preserve"> </w:t>
      </w:r>
      <w:r>
        <w:t>stress.</w:t>
      </w:r>
    </w:p>
    <w:p w:rsidR="007516FA" w:rsidRDefault="00A06D6A">
      <w:pPr>
        <w:pStyle w:val="BodyText"/>
        <w:spacing w:before="89"/>
        <w:ind w:left="283" w:right="113"/>
        <w:jc w:val="both"/>
      </w:pPr>
      <w:r>
        <w:t xml:space="preserve">This clearly highlights that living with domestic abuse has a significant impact on a child’s ability to achieve the five outcomes as outlined in the </w:t>
      </w:r>
      <w:r>
        <w:rPr>
          <w:i/>
        </w:rPr>
        <w:t xml:space="preserve">Every Child Matters </w:t>
      </w:r>
      <w:r>
        <w:t>agenda:</w:t>
      </w:r>
    </w:p>
    <w:p w:rsidR="007516FA" w:rsidRDefault="00A06D6A">
      <w:pPr>
        <w:pStyle w:val="ListParagraph"/>
        <w:numPr>
          <w:ilvl w:val="1"/>
          <w:numId w:val="5"/>
        </w:numPr>
        <w:tabs>
          <w:tab w:val="left" w:pos="445"/>
        </w:tabs>
        <w:spacing w:before="91"/>
        <w:ind w:hanging="257"/>
        <w:jc w:val="both"/>
      </w:pPr>
      <w:r>
        <w:t>be</w:t>
      </w:r>
      <w:r>
        <w:rPr>
          <w:spacing w:val="-2"/>
        </w:rPr>
        <w:t xml:space="preserve"> </w:t>
      </w:r>
      <w:r>
        <w:t>healthy;</w:t>
      </w:r>
    </w:p>
    <w:p w:rsidR="007516FA" w:rsidRDefault="00A06D6A">
      <w:pPr>
        <w:pStyle w:val="ListParagraph"/>
        <w:numPr>
          <w:ilvl w:val="1"/>
          <w:numId w:val="5"/>
        </w:numPr>
        <w:tabs>
          <w:tab w:val="left" w:pos="445"/>
        </w:tabs>
        <w:spacing w:before="89"/>
        <w:ind w:left="444"/>
        <w:jc w:val="both"/>
      </w:pPr>
      <w:r>
        <w:t>stay</w:t>
      </w:r>
      <w:r>
        <w:rPr>
          <w:spacing w:val="-2"/>
        </w:rPr>
        <w:t xml:space="preserve"> </w:t>
      </w:r>
      <w:r>
        <w:t>safe;</w:t>
      </w:r>
    </w:p>
    <w:p w:rsidR="007516FA" w:rsidRDefault="00A06D6A">
      <w:pPr>
        <w:pStyle w:val="ListParagraph"/>
        <w:numPr>
          <w:ilvl w:val="1"/>
          <w:numId w:val="5"/>
        </w:numPr>
        <w:tabs>
          <w:tab w:val="left" w:pos="445"/>
        </w:tabs>
        <w:spacing w:before="89"/>
        <w:ind w:left="444"/>
        <w:jc w:val="both"/>
      </w:pPr>
      <w:r>
        <w:t>enjoy and</w:t>
      </w:r>
      <w:r>
        <w:rPr>
          <w:spacing w:val="-3"/>
        </w:rPr>
        <w:t xml:space="preserve"> </w:t>
      </w:r>
      <w:r>
        <w:t>achieve;</w:t>
      </w:r>
    </w:p>
    <w:p w:rsidR="007516FA" w:rsidRDefault="00A06D6A">
      <w:pPr>
        <w:pStyle w:val="ListParagraph"/>
        <w:numPr>
          <w:ilvl w:val="1"/>
          <w:numId w:val="5"/>
        </w:numPr>
        <w:tabs>
          <w:tab w:val="left" w:pos="445"/>
        </w:tabs>
        <w:spacing w:before="91"/>
        <w:ind w:left="444"/>
        <w:jc w:val="both"/>
      </w:pPr>
      <w:r>
        <w:t>make a positive</w:t>
      </w:r>
      <w:r>
        <w:rPr>
          <w:spacing w:val="-9"/>
        </w:rPr>
        <w:t xml:space="preserve"> </w:t>
      </w:r>
      <w:r>
        <w:t>contribution;</w:t>
      </w:r>
    </w:p>
    <w:p w:rsidR="007516FA" w:rsidRDefault="00A06D6A">
      <w:pPr>
        <w:pStyle w:val="ListParagraph"/>
        <w:numPr>
          <w:ilvl w:val="1"/>
          <w:numId w:val="5"/>
        </w:numPr>
        <w:tabs>
          <w:tab w:val="left" w:pos="445"/>
        </w:tabs>
        <w:spacing w:before="89"/>
        <w:ind w:left="444"/>
        <w:jc w:val="both"/>
      </w:pPr>
      <w:r>
        <w:t>achieve economic well</w:t>
      </w:r>
      <w:r>
        <w:rPr>
          <w:spacing w:val="-12"/>
        </w:rPr>
        <w:t xml:space="preserve"> </w:t>
      </w:r>
      <w:r>
        <w:t>being.</w:t>
      </w:r>
    </w:p>
    <w:p w:rsidR="007516FA" w:rsidRDefault="007516FA">
      <w:pPr>
        <w:jc w:val="both"/>
        <w:sectPr w:rsidR="007516FA">
          <w:pgSz w:w="11910" w:h="16840"/>
          <w:pgMar w:top="800" w:right="880" w:bottom="920" w:left="1020" w:header="0" w:footer="730" w:gutter="0"/>
          <w:cols w:space="720"/>
        </w:sectPr>
      </w:pPr>
    </w:p>
    <w:p w:rsidR="007516FA" w:rsidRDefault="00A06D6A">
      <w:pPr>
        <w:pStyle w:val="Heading2"/>
        <w:spacing w:before="30"/>
        <w:ind w:left="254" w:right="69"/>
      </w:pPr>
      <w:r>
        <w:lastRenderedPageBreak/>
        <w:t>What you might see in club</w:t>
      </w:r>
    </w:p>
    <w:p w:rsidR="007516FA" w:rsidRDefault="00A06D6A">
      <w:pPr>
        <w:pStyle w:val="ListParagraph"/>
        <w:numPr>
          <w:ilvl w:val="1"/>
          <w:numId w:val="5"/>
        </w:numPr>
        <w:tabs>
          <w:tab w:val="left" w:pos="564"/>
        </w:tabs>
        <w:spacing w:before="88"/>
        <w:ind w:left="564" w:hanging="310"/>
      </w:pPr>
      <w:r>
        <w:t>Unexplained absences or</w:t>
      </w:r>
      <w:r>
        <w:rPr>
          <w:spacing w:val="-4"/>
        </w:rPr>
        <w:t xml:space="preserve"> </w:t>
      </w:r>
      <w:r>
        <w:t>lateness</w:t>
      </w:r>
    </w:p>
    <w:p w:rsidR="007516FA" w:rsidRDefault="00A06D6A">
      <w:pPr>
        <w:pStyle w:val="ListParagraph"/>
        <w:numPr>
          <w:ilvl w:val="1"/>
          <w:numId w:val="5"/>
        </w:numPr>
        <w:tabs>
          <w:tab w:val="left" w:pos="564"/>
        </w:tabs>
        <w:spacing w:before="92"/>
        <w:ind w:left="564" w:hanging="310"/>
      </w:pPr>
      <w:r>
        <w:t>Children and young people attending club when ill rather than staying at</w:t>
      </w:r>
      <w:r>
        <w:rPr>
          <w:spacing w:val="-19"/>
        </w:rPr>
        <w:t xml:space="preserve"> </w:t>
      </w:r>
      <w:r>
        <w:t>home;</w:t>
      </w:r>
    </w:p>
    <w:p w:rsidR="007516FA" w:rsidRDefault="00A06D6A">
      <w:pPr>
        <w:pStyle w:val="ListParagraph"/>
        <w:numPr>
          <w:ilvl w:val="1"/>
          <w:numId w:val="5"/>
        </w:numPr>
        <w:tabs>
          <w:tab w:val="left" w:pos="564"/>
        </w:tabs>
        <w:spacing w:before="89"/>
        <w:ind w:left="564" w:hanging="310"/>
      </w:pPr>
      <w:r>
        <w:t>Children and young people who are constantly tired, on edge and unable to</w:t>
      </w:r>
      <w:r>
        <w:rPr>
          <w:spacing w:val="-15"/>
        </w:rPr>
        <w:t xml:space="preserve"> </w:t>
      </w:r>
      <w:r>
        <w:t>concentrate</w:t>
      </w:r>
    </w:p>
    <w:p w:rsidR="007516FA" w:rsidRDefault="00A06D6A">
      <w:pPr>
        <w:pStyle w:val="ListParagraph"/>
        <w:numPr>
          <w:ilvl w:val="1"/>
          <w:numId w:val="5"/>
        </w:numPr>
        <w:tabs>
          <w:tab w:val="left" w:pos="564"/>
        </w:tabs>
        <w:spacing w:before="89"/>
        <w:ind w:left="564" w:hanging="310"/>
      </w:pPr>
      <w:r>
        <w:t xml:space="preserve">Children and young people whose </w:t>
      </w:r>
      <w:r w:rsidR="00500BB8">
        <w:t>behavior</w:t>
      </w:r>
      <w:r>
        <w:t xml:space="preserve"> and personality changes</w:t>
      </w:r>
      <w:r>
        <w:rPr>
          <w:spacing w:val="-18"/>
        </w:rPr>
        <w:t xml:space="preserve"> </w:t>
      </w:r>
      <w:r>
        <w:t>dramatically;</w:t>
      </w:r>
    </w:p>
    <w:p w:rsidR="007516FA" w:rsidRDefault="00A06D6A">
      <w:pPr>
        <w:pStyle w:val="ListParagraph"/>
        <w:numPr>
          <w:ilvl w:val="1"/>
          <w:numId w:val="5"/>
        </w:numPr>
        <w:tabs>
          <w:tab w:val="left" w:pos="586"/>
        </w:tabs>
        <w:spacing w:before="91"/>
        <w:ind w:right="109" w:hanging="286"/>
      </w:pPr>
      <w:r>
        <w:t>Children and young people who become quiet and withdrawn and have difficulty in developing positive peer</w:t>
      </w:r>
      <w:r>
        <w:rPr>
          <w:spacing w:val="-3"/>
        </w:rPr>
        <w:t xml:space="preserve"> </w:t>
      </w:r>
      <w:r>
        <w:t>relations;</w:t>
      </w:r>
    </w:p>
    <w:p w:rsidR="007516FA" w:rsidRDefault="00A06D6A">
      <w:pPr>
        <w:pStyle w:val="ListParagraph"/>
        <w:numPr>
          <w:ilvl w:val="1"/>
          <w:numId w:val="5"/>
        </w:numPr>
        <w:tabs>
          <w:tab w:val="left" w:pos="677"/>
        </w:tabs>
        <w:spacing w:before="89"/>
        <w:ind w:right="113" w:hanging="286"/>
      </w:pPr>
      <w:r>
        <w:t xml:space="preserve">Children and young people displaying disruptive </w:t>
      </w:r>
      <w:r w:rsidR="00500BB8">
        <w:t>behavior</w:t>
      </w:r>
      <w:r>
        <w:t xml:space="preserve"> or acting out violent thoughts with little empathy for</w:t>
      </w:r>
      <w:r>
        <w:rPr>
          <w:spacing w:val="-6"/>
        </w:rPr>
        <w:t xml:space="preserve"> </w:t>
      </w:r>
      <w:r>
        <w:t>victims;</w:t>
      </w:r>
    </w:p>
    <w:p w:rsidR="007516FA" w:rsidRDefault="00A06D6A">
      <w:pPr>
        <w:pStyle w:val="ListParagraph"/>
        <w:numPr>
          <w:ilvl w:val="1"/>
          <w:numId w:val="5"/>
        </w:numPr>
        <w:tabs>
          <w:tab w:val="left" w:pos="564"/>
        </w:tabs>
        <w:spacing w:before="89"/>
        <w:ind w:left="564" w:hanging="310"/>
      </w:pPr>
      <w:r>
        <w:t>Children and young people who are no trouble at</w:t>
      </w:r>
      <w:r>
        <w:rPr>
          <w:spacing w:val="-12"/>
        </w:rPr>
        <w:t xml:space="preserve"> </w:t>
      </w:r>
      <w:r>
        <w:t>all.</w:t>
      </w:r>
    </w:p>
    <w:p w:rsidR="007516FA" w:rsidRDefault="007516FA">
      <w:pPr>
        <w:pStyle w:val="BodyText"/>
      </w:pPr>
    </w:p>
    <w:p w:rsidR="007516FA" w:rsidRDefault="00A06D6A">
      <w:pPr>
        <w:pStyle w:val="Heading2"/>
        <w:spacing w:before="181"/>
        <w:ind w:left="283" w:right="69"/>
      </w:pPr>
      <w:r>
        <w:t>What we can do</w:t>
      </w:r>
    </w:p>
    <w:p w:rsidR="007516FA" w:rsidRDefault="00A06D6A">
      <w:pPr>
        <w:pStyle w:val="Heading4"/>
        <w:spacing w:before="91"/>
        <w:ind w:right="69"/>
      </w:pPr>
      <w:r>
        <w:t>Staff can create an environment which both promotes their belief and commitment that domestic abuse is not acceptable, and that they are willing to discuss and challenge it.</w:t>
      </w:r>
    </w:p>
    <w:p w:rsidR="007516FA" w:rsidRDefault="00A06D6A">
      <w:pPr>
        <w:pStyle w:val="BodyText"/>
        <w:spacing w:before="89"/>
        <w:ind w:left="283" w:right="69"/>
      </w:pPr>
      <w:r>
        <w:t>For many victims, the club might be the one place that they visit without their abusive partner.</w:t>
      </w:r>
    </w:p>
    <w:p w:rsidR="007516FA" w:rsidRDefault="00A06D6A">
      <w:pPr>
        <w:spacing w:before="89"/>
        <w:ind w:left="283"/>
      </w:pPr>
      <w:r>
        <w:t xml:space="preserve">NSPCC </w:t>
      </w:r>
      <w:r>
        <w:rPr>
          <w:b/>
        </w:rPr>
        <w:t xml:space="preserve">0808 800 5000 </w:t>
      </w:r>
      <w:r>
        <w:t xml:space="preserve">and ChildLine </w:t>
      </w:r>
      <w:r>
        <w:rPr>
          <w:b/>
        </w:rPr>
        <w:t>0800 11 11</w:t>
      </w:r>
      <w:r>
        <w:t xml:space="preserve">; </w:t>
      </w:r>
      <w:r w:rsidR="00B777A5">
        <w:t>Parent line</w:t>
      </w:r>
      <w:r>
        <w:t xml:space="preserve"> </w:t>
      </w:r>
      <w:r>
        <w:rPr>
          <w:b/>
        </w:rPr>
        <w:t xml:space="preserve">0808 800 2222; </w:t>
      </w:r>
      <w:r>
        <w:t>Worcestershire’s Forum Against</w:t>
      </w:r>
    </w:p>
    <w:p w:rsidR="007516FA" w:rsidRDefault="00A06D6A">
      <w:pPr>
        <w:spacing w:line="321" w:lineRule="auto"/>
        <w:ind w:left="283" w:right="2146"/>
      </w:pPr>
      <w:r>
        <w:t xml:space="preserve">Domestic Abuse and Sexual Violence (WFADSA) 24 hr. helpline: </w:t>
      </w:r>
      <w:r>
        <w:rPr>
          <w:b/>
        </w:rPr>
        <w:t>0800 980 3331</w:t>
      </w:r>
      <w:r>
        <w:t xml:space="preserve">, website: </w:t>
      </w:r>
      <w:hyperlink r:id="rId16">
        <w:r>
          <w:rPr>
            <w:b/>
            <w:color w:val="0000FF"/>
            <w:u w:val="single" w:color="0000FF"/>
          </w:rPr>
          <w:t>http://www.worcestershire.gov.uk/cms/domestic-and-sexual-abuse.aspx</w:t>
        </w:r>
      </w:hyperlink>
      <w:r>
        <w:rPr>
          <w:b/>
          <w:color w:val="0000FF"/>
          <w:u w:val="single" w:color="0000FF"/>
        </w:rPr>
        <w:t xml:space="preserve"> </w:t>
      </w:r>
      <w:r>
        <w:t>West Mercia Constabulary - Police Domestic Abuse Units 101.</w:t>
      </w:r>
    </w:p>
    <w:p w:rsidR="007516FA" w:rsidRDefault="007516FA">
      <w:pPr>
        <w:pStyle w:val="BodyText"/>
        <w:spacing w:before="3"/>
        <w:rPr>
          <w:sz w:val="29"/>
        </w:rPr>
      </w:pPr>
    </w:p>
    <w:p w:rsidR="007516FA" w:rsidRDefault="00A06D6A">
      <w:pPr>
        <w:pStyle w:val="Heading4"/>
        <w:ind w:right="69"/>
      </w:pPr>
      <w:r>
        <w:t>Staffs can support individual children and young people by:</w:t>
      </w:r>
    </w:p>
    <w:p w:rsidR="007516FA" w:rsidRDefault="00A06D6A">
      <w:pPr>
        <w:pStyle w:val="ListParagraph"/>
        <w:numPr>
          <w:ilvl w:val="1"/>
          <w:numId w:val="5"/>
        </w:numPr>
        <w:tabs>
          <w:tab w:val="left" w:pos="566"/>
        </w:tabs>
        <w:spacing w:before="89"/>
        <w:ind w:left="566" w:hanging="312"/>
      </w:pPr>
      <w:r>
        <w:t xml:space="preserve">Introducing a </w:t>
      </w:r>
      <w:r>
        <w:rPr>
          <w:b/>
        </w:rPr>
        <w:t xml:space="preserve">whole-club philosophy </w:t>
      </w:r>
      <w:r>
        <w:t>that domestic abuse is</w:t>
      </w:r>
      <w:r>
        <w:rPr>
          <w:spacing w:val="-25"/>
        </w:rPr>
        <w:t xml:space="preserve"> </w:t>
      </w:r>
      <w:r>
        <w:t>unacceptable;</w:t>
      </w:r>
    </w:p>
    <w:p w:rsidR="007516FA" w:rsidRDefault="00A06D6A">
      <w:pPr>
        <w:pStyle w:val="ListParagraph"/>
        <w:numPr>
          <w:ilvl w:val="1"/>
          <w:numId w:val="5"/>
        </w:numPr>
        <w:tabs>
          <w:tab w:val="left" w:pos="567"/>
        </w:tabs>
        <w:spacing w:before="91"/>
        <w:ind w:right="109" w:hanging="286"/>
      </w:pPr>
      <w:r>
        <w:rPr>
          <w:b/>
        </w:rPr>
        <w:t xml:space="preserve">Responding to disclosures </w:t>
      </w:r>
      <w:r>
        <w:t>and potential child protection concerns; recognising that domestic abuse and forced</w:t>
      </w:r>
      <w:r>
        <w:rPr>
          <w:spacing w:val="-14"/>
        </w:rPr>
        <w:t xml:space="preserve"> </w:t>
      </w:r>
      <w:r>
        <w:t>marriage</w:t>
      </w:r>
      <w:r>
        <w:rPr>
          <w:spacing w:val="-11"/>
        </w:rPr>
        <w:t xml:space="preserve"> </w:t>
      </w:r>
      <w:r>
        <w:t>may</w:t>
      </w:r>
      <w:r>
        <w:rPr>
          <w:spacing w:val="-10"/>
        </w:rPr>
        <w:t xml:space="preserve"> </w:t>
      </w:r>
      <w:r>
        <w:t>be</w:t>
      </w:r>
      <w:r>
        <w:rPr>
          <w:spacing w:val="-11"/>
        </w:rPr>
        <w:t xml:space="preserve"> </w:t>
      </w:r>
      <w:r>
        <w:t>a</w:t>
      </w:r>
      <w:r>
        <w:rPr>
          <w:spacing w:val="-9"/>
        </w:rPr>
        <w:t xml:space="preserve"> </w:t>
      </w:r>
      <w:r>
        <w:t>child</w:t>
      </w:r>
      <w:r>
        <w:rPr>
          <w:spacing w:val="-10"/>
        </w:rPr>
        <w:t xml:space="preserve"> </w:t>
      </w:r>
      <w:r>
        <w:t>protection</w:t>
      </w:r>
      <w:r>
        <w:rPr>
          <w:spacing w:val="-10"/>
        </w:rPr>
        <w:t xml:space="preserve"> </w:t>
      </w:r>
      <w:r>
        <w:t>concern;</w:t>
      </w:r>
      <w:r>
        <w:rPr>
          <w:spacing w:val="-8"/>
        </w:rPr>
        <w:t xml:space="preserve"> </w:t>
      </w:r>
      <w:r>
        <w:t>policies</w:t>
      </w:r>
      <w:r>
        <w:rPr>
          <w:spacing w:val="-9"/>
        </w:rPr>
        <w:t xml:space="preserve"> </w:t>
      </w:r>
      <w:r>
        <w:t>and</w:t>
      </w:r>
      <w:r>
        <w:rPr>
          <w:spacing w:val="-12"/>
        </w:rPr>
        <w:t xml:space="preserve"> </w:t>
      </w:r>
      <w:r>
        <w:t>procedures</w:t>
      </w:r>
      <w:r>
        <w:rPr>
          <w:spacing w:val="-11"/>
        </w:rPr>
        <w:t xml:space="preserve"> </w:t>
      </w:r>
      <w:r>
        <w:t>must</w:t>
      </w:r>
      <w:r>
        <w:rPr>
          <w:spacing w:val="-11"/>
        </w:rPr>
        <w:t xml:space="preserve"> </w:t>
      </w:r>
      <w:r>
        <w:t>include</w:t>
      </w:r>
      <w:r>
        <w:rPr>
          <w:spacing w:val="-8"/>
        </w:rPr>
        <w:t xml:space="preserve"> </w:t>
      </w:r>
      <w:r>
        <w:t>domestic</w:t>
      </w:r>
      <w:r>
        <w:rPr>
          <w:spacing w:val="-11"/>
        </w:rPr>
        <w:t xml:space="preserve"> </w:t>
      </w:r>
      <w:r>
        <w:t>abuse;</w:t>
      </w:r>
    </w:p>
    <w:p w:rsidR="007516FA" w:rsidRDefault="007516FA">
      <w:pPr>
        <w:pStyle w:val="BodyText"/>
      </w:pPr>
    </w:p>
    <w:p w:rsidR="007516FA" w:rsidRDefault="00A06D6A">
      <w:pPr>
        <w:pStyle w:val="Heading2"/>
        <w:spacing w:before="178"/>
        <w:ind w:left="112" w:right="69"/>
      </w:pPr>
      <w:r>
        <w:t>Advice for clubs on receiving notification of a Domestic Abuse incident</w:t>
      </w:r>
    </w:p>
    <w:p w:rsidR="007516FA" w:rsidRDefault="00A06D6A">
      <w:pPr>
        <w:pStyle w:val="Heading4"/>
        <w:spacing w:before="91"/>
        <w:ind w:left="112" w:right="69"/>
      </w:pPr>
      <w:r>
        <w:t>Club action</w:t>
      </w:r>
    </w:p>
    <w:p w:rsidR="007516FA" w:rsidRDefault="00A06D6A">
      <w:pPr>
        <w:pStyle w:val="BodyText"/>
        <w:ind w:left="254" w:right="69"/>
        <w:rPr>
          <w:b/>
        </w:rPr>
      </w:pPr>
      <w:r>
        <w:t>On receiving this information, the DSL should</w:t>
      </w:r>
      <w:r>
        <w:rPr>
          <w:b/>
        </w:rPr>
        <w:t>:</w:t>
      </w:r>
    </w:p>
    <w:p w:rsidR="007516FA" w:rsidRDefault="00A06D6A">
      <w:pPr>
        <w:pStyle w:val="ListParagraph"/>
        <w:numPr>
          <w:ilvl w:val="0"/>
          <w:numId w:val="3"/>
        </w:numPr>
        <w:tabs>
          <w:tab w:val="left" w:pos="524"/>
        </w:tabs>
        <w:ind w:right="107" w:hanging="428"/>
        <w:jc w:val="both"/>
      </w:pPr>
      <w:r>
        <w:t>Log the information and keep the record alongside other information/concerns that the club has on this child/family, with all other confidential records in a secure</w:t>
      </w:r>
      <w:r>
        <w:rPr>
          <w:spacing w:val="-16"/>
        </w:rPr>
        <w:t xml:space="preserve"> </w:t>
      </w:r>
      <w:r>
        <w:t>place.</w:t>
      </w:r>
    </w:p>
    <w:p w:rsidR="007516FA" w:rsidRDefault="00A06D6A">
      <w:pPr>
        <w:pStyle w:val="ListParagraph"/>
        <w:numPr>
          <w:ilvl w:val="0"/>
          <w:numId w:val="3"/>
        </w:numPr>
        <w:tabs>
          <w:tab w:val="left" w:pos="524"/>
        </w:tabs>
        <w:spacing w:line="268" w:lineRule="exact"/>
        <w:ind w:left="523"/>
      </w:pPr>
      <w:r>
        <w:t>Inform any staff of notification on a ‘need to know’ only</w:t>
      </w:r>
      <w:r>
        <w:rPr>
          <w:spacing w:val="-11"/>
        </w:rPr>
        <w:t xml:space="preserve"> </w:t>
      </w:r>
      <w:r>
        <w:t>basis</w:t>
      </w:r>
    </w:p>
    <w:p w:rsidR="007516FA" w:rsidRDefault="00A06D6A">
      <w:pPr>
        <w:pStyle w:val="ListParagraph"/>
        <w:numPr>
          <w:ilvl w:val="0"/>
          <w:numId w:val="3"/>
        </w:numPr>
        <w:tabs>
          <w:tab w:val="left" w:pos="474"/>
        </w:tabs>
        <w:ind w:right="112" w:hanging="428"/>
        <w:jc w:val="both"/>
      </w:pPr>
      <w:r>
        <w:t xml:space="preserve">Monitor children/young </w:t>
      </w:r>
      <w:r w:rsidR="001F2759">
        <w:t>person’s</w:t>
      </w:r>
      <w:r>
        <w:t xml:space="preserve"> </w:t>
      </w:r>
      <w:r w:rsidR="00500BB8">
        <w:t>behavior</w:t>
      </w:r>
      <w:r>
        <w:t xml:space="preserve"> in club and should concerns arise which may be attributed to the impact of the incident, consult with Social Care through the Access Centre as the concerns may be significant and lead to new safeguarding action, or to seek advice on how to</w:t>
      </w:r>
      <w:r>
        <w:rPr>
          <w:spacing w:val="-29"/>
        </w:rPr>
        <w:t xml:space="preserve"> </w:t>
      </w:r>
      <w:r>
        <w:t>proceed.</w:t>
      </w:r>
    </w:p>
    <w:p w:rsidR="007516FA" w:rsidRDefault="00A06D6A">
      <w:pPr>
        <w:pStyle w:val="ListParagraph"/>
        <w:numPr>
          <w:ilvl w:val="0"/>
          <w:numId w:val="3"/>
        </w:numPr>
        <w:tabs>
          <w:tab w:val="left" w:pos="524"/>
        </w:tabs>
        <w:ind w:right="107" w:hanging="428"/>
        <w:jc w:val="both"/>
      </w:pPr>
      <w:r>
        <w:t xml:space="preserve">Provide appropriate support for child, </w:t>
      </w:r>
      <w:r>
        <w:rPr>
          <w:b/>
        </w:rPr>
        <w:t xml:space="preserve">if required </w:t>
      </w:r>
      <w:r>
        <w:t>– do not question children/young people about the incident.  Respect the child's decision on whether or not they wish to discuss the</w:t>
      </w:r>
      <w:r>
        <w:rPr>
          <w:spacing w:val="-32"/>
        </w:rPr>
        <w:t xml:space="preserve"> </w:t>
      </w:r>
      <w:r>
        <w:t>situation.</w:t>
      </w:r>
    </w:p>
    <w:p w:rsidR="007516FA" w:rsidRDefault="00A06D6A">
      <w:pPr>
        <w:pStyle w:val="ListParagraph"/>
        <w:numPr>
          <w:ilvl w:val="0"/>
          <w:numId w:val="3"/>
        </w:numPr>
        <w:tabs>
          <w:tab w:val="left" w:pos="524"/>
        </w:tabs>
        <w:ind w:right="110" w:hanging="428"/>
        <w:jc w:val="both"/>
      </w:pPr>
      <w:r>
        <w:t>Provide</w:t>
      </w:r>
      <w:r>
        <w:rPr>
          <w:spacing w:val="-13"/>
        </w:rPr>
        <w:t xml:space="preserve"> </w:t>
      </w:r>
      <w:r>
        <w:t>appropriate</w:t>
      </w:r>
      <w:r>
        <w:rPr>
          <w:spacing w:val="-13"/>
        </w:rPr>
        <w:t xml:space="preserve"> </w:t>
      </w:r>
      <w:r>
        <w:t>support</w:t>
      </w:r>
      <w:r>
        <w:rPr>
          <w:spacing w:val="-11"/>
        </w:rPr>
        <w:t xml:space="preserve"> </w:t>
      </w:r>
      <w:r>
        <w:t>for</w:t>
      </w:r>
      <w:r>
        <w:rPr>
          <w:spacing w:val="-10"/>
        </w:rPr>
        <w:t xml:space="preserve"> </w:t>
      </w:r>
      <w:r>
        <w:t>adult,</w:t>
      </w:r>
      <w:r>
        <w:rPr>
          <w:spacing w:val="-14"/>
        </w:rPr>
        <w:t xml:space="preserve"> </w:t>
      </w:r>
      <w:r>
        <w:rPr>
          <w:b/>
        </w:rPr>
        <w:t>if</w:t>
      </w:r>
      <w:r>
        <w:rPr>
          <w:b/>
          <w:spacing w:val="-14"/>
        </w:rPr>
        <w:t xml:space="preserve"> </w:t>
      </w:r>
      <w:r>
        <w:rPr>
          <w:b/>
        </w:rPr>
        <w:t>asked</w:t>
      </w:r>
      <w:r>
        <w:rPr>
          <w:b/>
          <w:spacing w:val="-12"/>
        </w:rPr>
        <w:t xml:space="preserve"> </w:t>
      </w:r>
      <w:r>
        <w:t>–</w:t>
      </w:r>
      <w:r>
        <w:rPr>
          <w:spacing w:val="-13"/>
        </w:rPr>
        <w:t xml:space="preserve"> </w:t>
      </w:r>
      <w:r>
        <w:t>e.g.</w:t>
      </w:r>
      <w:r>
        <w:rPr>
          <w:spacing w:val="-12"/>
        </w:rPr>
        <w:t xml:space="preserve"> </w:t>
      </w:r>
      <w:r>
        <w:t>helpline</w:t>
      </w:r>
      <w:r>
        <w:rPr>
          <w:spacing w:val="-11"/>
        </w:rPr>
        <w:t xml:space="preserve"> </w:t>
      </w:r>
      <w:r>
        <w:t>number</w:t>
      </w:r>
      <w:r>
        <w:rPr>
          <w:spacing w:val="-11"/>
        </w:rPr>
        <w:t xml:space="preserve"> </w:t>
      </w:r>
      <w:r>
        <w:t>(0800</w:t>
      </w:r>
      <w:r>
        <w:rPr>
          <w:spacing w:val="-13"/>
        </w:rPr>
        <w:t xml:space="preserve"> </w:t>
      </w:r>
      <w:r>
        <w:t>980</w:t>
      </w:r>
      <w:r>
        <w:rPr>
          <w:spacing w:val="-13"/>
        </w:rPr>
        <w:t xml:space="preserve"> </w:t>
      </w:r>
      <w:r>
        <w:t>3331)</w:t>
      </w:r>
      <w:r>
        <w:rPr>
          <w:spacing w:val="-14"/>
        </w:rPr>
        <w:t xml:space="preserve"> </w:t>
      </w:r>
      <w:r>
        <w:t>or</w:t>
      </w:r>
      <w:r>
        <w:rPr>
          <w:spacing w:val="-14"/>
        </w:rPr>
        <w:t xml:space="preserve"> </w:t>
      </w:r>
      <w:r>
        <w:t>website</w:t>
      </w:r>
      <w:r>
        <w:rPr>
          <w:spacing w:val="-13"/>
        </w:rPr>
        <w:t xml:space="preserve"> </w:t>
      </w:r>
      <w:r>
        <w:t xml:space="preserve">address: </w:t>
      </w:r>
      <w:hyperlink r:id="rId17">
        <w:r>
          <w:rPr>
            <w:color w:val="0000FF"/>
            <w:u w:val="single" w:color="0000FF"/>
          </w:rPr>
          <w:t>http://www.worcestershire.gov.uk/cms/domestic-and-sexual-abuse.aspx</w:t>
        </w:r>
      </w:hyperlink>
    </w:p>
    <w:p w:rsidR="007516FA" w:rsidRDefault="007516FA">
      <w:pPr>
        <w:pStyle w:val="BodyText"/>
        <w:rPr>
          <w:sz w:val="20"/>
        </w:rPr>
      </w:pPr>
    </w:p>
    <w:p w:rsidR="007516FA" w:rsidRDefault="007516FA">
      <w:pPr>
        <w:pStyle w:val="BodyText"/>
        <w:spacing w:before="5"/>
        <w:rPr>
          <w:sz w:val="19"/>
        </w:rPr>
      </w:pPr>
    </w:p>
    <w:p w:rsidR="007516FA" w:rsidRDefault="00A06D6A">
      <w:pPr>
        <w:pStyle w:val="Heading4"/>
        <w:spacing w:before="56"/>
        <w:ind w:right="69"/>
      </w:pPr>
      <w:r>
        <w:t xml:space="preserve">If in doubt, consult with either </w:t>
      </w:r>
      <w:r w:rsidR="00EB75F1">
        <w:t xml:space="preserve">Family Front Door </w:t>
      </w:r>
      <w:bookmarkStart w:id="0" w:name="_GoBack"/>
      <w:bookmarkEnd w:id="0"/>
      <w:r>
        <w:t>(01905 768054) Evenings and weekends 01905 768020</w:t>
      </w:r>
    </w:p>
    <w:p w:rsidR="007516FA" w:rsidRDefault="007516FA">
      <w:pPr>
        <w:sectPr w:rsidR="007516FA">
          <w:pgSz w:w="11910" w:h="16840"/>
          <w:pgMar w:top="800" w:right="880" w:bottom="920" w:left="1020" w:header="0" w:footer="730" w:gutter="0"/>
          <w:cols w:space="720"/>
        </w:sectPr>
      </w:pPr>
    </w:p>
    <w:p w:rsidR="007516FA" w:rsidRDefault="00A06D6A">
      <w:pPr>
        <w:spacing w:before="31"/>
        <w:ind w:left="96" w:right="8839"/>
        <w:jc w:val="center"/>
        <w:rPr>
          <w:b/>
          <w:sz w:val="28"/>
        </w:rPr>
      </w:pPr>
      <w:r>
        <w:rPr>
          <w:b/>
          <w:sz w:val="28"/>
        </w:rPr>
        <w:lastRenderedPageBreak/>
        <w:t>ANNEX 3</w:t>
      </w:r>
    </w:p>
    <w:p w:rsidR="007516FA" w:rsidRDefault="00A06D6A">
      <w:pPr>
        <w:spacing w:before="87"/>
        <w:ind w:left="254"/>
        <w:jc w:val="both"/>
        <w:rPr>
          <w:b/>
          <w:sz w:val="24"/>
        </w:rPr>
      </w:pPr>
      <w:r>
        <w:rPr>
          <w:b/>
          <w:sz w:val="24"/>
        </w:rPr>
        <w:t>Forced Marriage – a form of Domestic Abuse</w:t>
      </w:r>
    </w:p>
    <w:p w:rsidR="007516FA" w:rsidRDefault="00A06D6A">
      <w:pPr>
        <w:spacing w:before="91"/>
        <w:ind w:left="254" w:right="110"/>
        <w:jc w:val="both"/>
        <w:rPr>
          <w:b/>
        </w:rPr>
      </w:pPr>
      <w:r>
        <w:rPr>
          <w:b/>
        </w:rPr>
        <w:t>Forced</w:t>
      </w:r>
      <w:r>
        <w:rPr>
          <w:b/>
          <w:spacing w:val="-12"/>
        </w:rPr>
        <w:t xml:space="preserve"> </w:t>
      </w:r>
      <w:r>
        <w:rPr>
          <w:b/>
        </w:rPr>
        <w:t>Marriage</w:t>
      </w:r>
      <w:r>
        <w:rPr>
          <w:b/>
          <w:spacing w:val="-15"/>
        </w:rPr>
        <w:t xml:space="preserve"> </w:t>
      </w:r>
      <w:r>
        <w:rPr>
          <w:b/>
        </w:rPr>
        <w:t>should</w:t>
      </w:r>
      <w:r>
        <w:rPr>
          <w:b/>
          <w:spacing w:val="-12"/>
        </w:rPr>
        <w:t xml:space="preserve"> </w:t>
      </w:r>
      <w:r>
        <w:rPr>
          <w:b/>
        </w:rPr>
        <w:t>be</w:t>
      </w:r>
      <w:r>
        <w:rPr>
          <w:b/>
          <w:spacing w:val="-15"/>
        </w:rPr>
        <w:t xml:space="preserve"> </w:t>
      </w:r>
      <w:r w:rsidR="00500BB8">
        <w:rPr>
          <w:b/>
        </w:rPr>
        <w:t>recognized</w:t>
      </w:r>
      <w:r>
        <w:rPr>
          <w:b/>
          <w:spacing w:val="-12"/>
        </w:rPr>
        <w:t xml:space="preserve"> </w:t>
      </w:r>
      <w:r>
        <w:rPr>
          <w:b/>
        </w:rPr>
        <w:t>as</w:t>
      </w:r>
      <w:r>
        <w:rPr>
          <w:b/>
          <w:spacing w:val="-11"/>
        </w:rPr>
        <w:t xml:space="preserve"> </w:t>
      </w:r>
      <w:r>
        <w:rPr>
          <w:b/>
        </w:rPr>
        <w:t>a</w:t>
      </w:r>
      <w:r>
        <w:rPr>
          <w:b/>
          <w:spacing w:val="-15"/>
        </w:rPr>
        <w:t xml:space="preserve"> </w:t>
      </w:r>
      <w:r>
        <w:rPr>
          <w:b/>
        </w:rPr>
        <w:t>human</w:t>
      </w:r>
      <w:r>
        <w:rPr>
          <w:b/>
          <w:spacing w:val="-13"/>
        </w:rPr>
        <w:t xml:space="preserve"> </w:t>
      </w:r>
      <w:r>
        <w:rPr>
          <w:b/>
        </w:rPr>
        <w:t>rights</w:t>
      </w:r>
      <w:r>
        <w:rPr>
          <w:b/>
          <w:spacing w:val="-11"/>
        </w:rPr>
        <w:t xml:space="preserve"> </w:t>
      </w:r>
      <w:r>
        <w:rPr>
          <w:b/>
        </w:rPr>
        <w:t>abuse</w:t>
      </w:r>
      <w:r>
        <w:rPr>
          <w:b/>
          <w:spacing w:val="-9"/>
        </w:rPr>
        <w:t xml:space="preserve"> </w:t>
      </w:r>
      <w:r>
        <w:rPr>
          <w:b/>
        </w:rPr>
        <w:t>–</w:t>
      </w:r>
      <w:r>
        <w:rPr>
          <w:b/>
          <w:spacing w:val="-13"/>
        </w:rPr>
        <w:t xml:space="preserve"> </w:t>
      </w:r>
      <w:r>
        <w:rPr>
          <w:b/>
        </w:rPr>
        <w:t>and</w:t>
      </w:r>
      <w:r>
        <w:rPr>
          <w:b/>
          <w:spacing w:val="-12"/>
        </w:rPr>
        <w:t xml:space="preserve"> </w:t>
      </w:r>
      <w:r>
        <w:rPr>
          <w:b/>
        </w:rPr>
        <w:t>should</w:t>
      </w:r>
      <w:r>
        <w:rPr>
          <w:b/>
          <w:spacing w:val="-12"/>
        </w:rPr>
        <w:t xml:space="preserve"> </w:t>
      </w:r>
      <w:r>
        <w:rPr>
          <w:b/>
        </w:rPr>
        <w:t>always</w:t>
      </w:r>
      <w:r>
        <w:rPr>
          <w:b/>
          <w:spacing w:val="-13"/>
        </w:rPr>
        <w:t xml:space="preserve"> </w:t>
      </w:r>
      <w:r>
        <w:rPr>
          <w:b/>
        </w:rPr>
        <w:t>invoke</w:t>
      </w:r>
      <w:r>
        <w:rPr>
          <w:b/>
          <w:spacing w:val="-15"/>
        </w:rPr>
        <w:t xml:space="preserve"> </w:t>
      </w:r>
      <w:r>
        <w:rPr>
          <w:b/>
        </w:rPr>
        <w:t>child</w:t>
      </w:r>
      <w:r>
        <w:rPr>
          <w:b/>
          <w:spacing w:val="-12"/>
        </w:rPr>
        <w:t xml:space="preserve"> </w:t>
      </w:r>
      <w:r>
        <w:rPr>
          <w:b/>
        </w:rPr>
        <w:t>protection procedures within the</w:t>
      </w:r>
      <w:r>
        <w:rPr>
          <w:b/>
          <w:spacing w:val="-9"/>
        </w:rPr>
        <w:t xml:space="preserve"> </w:t>
      </w:r>
      <w:r>
        <w:rPr>
          <w:b/>
        </w:rPr>
        <w:t>club.</w:t>
      </w:r>
    </w:p>
    <w:p w:rsidR="007516FA" w:rsidRDefault="00A06D6A">
      <w:pPr>
        <w:pStyle w:val="BodyText"/>
        <w:spacing w:before="89"/>
        <w:ind w:left="283" w:right="109"/>
        <w:jc w:val="both"/>
      </w:pPr>
      <w:r>
        <w:t>A</w:t>
      </w:r>
      <w:r>
        <w:rPr>
          <w:spacing w:val="-4"/>
        </w:rPr>
        <w:t xml:space="preserve"> </w:t>
      </w:r>
      <w:r>
        <w:t>forced</w:t>
      </w:r>
      <w:r>
        <w:rPr>
          <w:spacing w:val="-6"/>
        </w:rPr>
        <w:t xml:space="preserve"> </w:t>
      </w:r>
      <w:r>
        <w:t>marriage</w:t>
      </w:r>
      <w:r>
        <w:rPr>
          <w:spacing w:val="-3"/>
        </w:rPr>
        <w:t xml:space="preserve"> </w:t>
      </w:r>
      <w:r>
        <w:t>is</w:t>
      </w:r>
      <w:r>
        <w:rPr>
          <w:spacing w:val="-4"/>
        </w:rPr>
        <w:t xml:space="preserve"> </w:t>
      </w:r>
      <w:r>
        <w:t>a</w:t>
      </w:r>
      <w:r>
        <w:rPr>
          <w:spacing w:val="-6"/>
        </w:rPr>
        <w:t xml:space="preserve"> </w:t>
      </w:r>
      <w:r>
        <w:t>marriage</w:t>
      </w:r>
      <w:r>
        <w:rPr>
          <w:spacing w:val="-3"/>
        </w:rPr>
        <w:t xml:space="preserve"> </w:t>
      </w:r>
      <w:r>
        <w:t>conducted</w:t>
      </w:r>
      <w:r>
        <w:rPr>
          <w:spacing w:val="-4"/>
        </w:rPr>
        <w:t xml:space="preserve"> </w:t>
      </w:r>
      <w:r>
        <w:t>without</w:t>
      </w:r>
      <w:r>
        <w:rPr>
          <w:spacing w:val="-3"/>
        </w:rPr>
        <w:t xml:space="preserve"> </w:t>
      </w:r>
      <w:r>
        <w:t>the</w:t>
      </w:r>
      <w:r>
        <w:rPr>
          <w:spacing w:val="-3"/>
        </w:rPr>
        <w:t xml:space="preserve"> </w:t>
      </w:r>
      <w:r>
        <w:t>full</w:t>
      </w:r>
      <w:r>
        <w:rPr>
          <w:spacing w:val="-4"/>
        </w:rPr>
        <w:t xml:space="preserve"> </w:t>
      </w:r>
      <w:r>
        <w:t>consent</w:t>
      </w:r>
      <w:r>
        <w:rPr>
          <w:spacing w:val="-5"/>
        </w:rPr>
        <w:t xml:space="preserve"> </w:t>
      </w:r>
      <w:r>
        <w:t>of</w:t>
      </w:r>
      <w:r>
        <w:rPr>
          <w:spacing w:val="-3"/>
        </w:rPr>
        <w:t xml:space="preserve"> </w:t>
      </w:r>
      <w:r>
        <w:t>both</w:t>
      </w:r>
      <w:r>
        <w:rPr>
          <w:spacing w:val="-4"/>
        </w:rPr>
        <w:t xml:space="preserve"> </w:t>
      </w:r>
      <w:r>
        <w:t>parties,</w:t>
      </w:r>
      <w:r>
        <w:rPr>
          <w:spacing w:val="-3"/>
        </w:rPr>
        <w:t xml:space="preserve"> </w:t>
      </w:r>
      <w:r>
        <w:t>and</w:t>
      </w:r>
      <w:r>
        <w:rPr>
          <w:spacing w:val="-4"/>
        </w:rPr>
        <w:t xml:space="preserve"> </w:t>
      </w:r>
      <w:r>
        <w:t>one</w:t>
      </w:r>
      <w:r>
        <w:rPr>
          <w:spacing w:val="-5"/>
        </w:rPr>
        <w:t xml:space="preserve"> </w:t>
      </w:r>
      <w:r>
        <w:t>where</w:t>
      </w:r>
      <w:r>
        <w:rPr>
          <w:spacing w:val="-3"/>
        </w:rPr>
        <w:t xml:space="preserve"> </w:t>
      </w:r>
      <w:r>
        <w:t>duress</w:t>
      </w:r>
      <w:r>
        <w:rPr>
          <w:spacing w:val="-3"/>
        </w:rPr>
        <w:t xml:space="preserve"> </w:t>
      </w:r>
      <w:r>
        <w:t>is a factor. A forced marriage is not the same as an arranged marriage – in an arranged marriage the families take a leading role in choosing the marriage partner.  The marriage is entered into freely by both</w:t>
      </w:r>
      <w:r>
        <w:rPr>
          <w:spacing w:val="-26"/>
        </w:rPr>
        <w:t xml:space="preserve"> </w:t>
      </w:r>
      <w:r>
        <w:t>people.</w:t>
      </w:r>
    </w:p>
    <w:p w:rsidR="007516FA" w:rsidRDefault="00A06D6A">
      <w:pPr>
        <w:pStyle w:val="Heading4"/>
        <w:spacing w:before="91"/>
        <w:jc w:val="both"/>
      </w:pPr>
      <w:r>
        <w:t>Religion and Culture</w:t>
      </w:r>
    </w:p>
    <w:p w:rsidR="007516FA" w:rsidRDefault="00A06D6A">
      <w:pPr>
        <w:pStyle w:val="BodyText"/>
        <w:spacing w:before="89"/>
        <w:ind w:left="283" w:right="113"/>
        <w:jc w:val="both"/>
      </w:pPr>
      <w:r>
        <w:t>Forced marriage can never be justified on religious grounds: every major faith condemns it and freely given consent is a pre-requisite of Christian, Jewish, Hindu, Muslim and Sikh marriage.</w:t>
      </w:r>
    </w:p>
    <w:p w:rsidR="007516FA" w:rsidRDefault="00A06D6A">
      <w:pPr>
        <w:pStyle w:val="BodyText"/>
        <w:spacing w:before="89"/>
        <w:ind w:left="283" w:right="108"/>
        <w:jc w:val="both"/>
      </w:pPr>
      <w:r>
        <w:t>Often parents believe that they are upholding the cultural traditions of their home countries, when in fact practices</w:t>
      </w:r>
      <w:r>
        <w:rPr>
          <w:spacing w:val="-11"/>
        </w:rPr>
        <w:t xml:space="preserve"> </w:t>
      </w:r>
      <w:r>
        <w:t>and</w:t>
      </w:r>
      <w:r>
        <w:rPr>
          <w:spacing w:val="-14"/>
        </w:rPr>
        <w:t xml:space="preserve"> </w:t>
      </w:r>
      <w:r>
        <w:t>values</w:t>
      </w:r>
      <w:r>
        <w:rPr>
          <w:spacing w:val="-10"/>
        </w:rPr>
        <w:t xml:space="preserve"> </w:t>
      </w:r>
      <w:r>
        <w:t>there</w:t>
      </w:r>
      <w:r>
        <w:rPr>
          <w:spacing w:val="-12"/>
        </w:rPr>
        <w:t xml:space="preserve"> </w:t>
      </w:r>
      <w:r>
        <w:t>have</w:t>
      </w:r>
      <w:r>
        <w:rPr>
          <w:spacing w:val="-10"/>
        </w:rPr>
        <w:t xml:space="preserve"> </w:t>
      </w:r>
      <w:r>
        <w:t>changed.</w:t>
      </w:r>
      <w:r>
        <w:rPr>
          <w:spacing w:val="-11"/>
        </w:rPr>
        <w:t xml:space="preserve"> </w:t>
      </w:r>
      <w:r>
        <w:t>Some</w:t>
      </w:r>
      <w:r>
        <w:rPr>
          <w:spacing w:val="-10"/>
        </w:rPr>
        <w:t xml:space="preserve"> </w:t>
      </w:r>
      <w:r>
        <w:t>parents</w:t>
      </w:r>
      <w:r>
        <w:rPr>
          <w:spacing w:val="-10"/>
        </w:rPr>
        <w:t xml:space="preserve"> </w:t>
      </w:r>
      <w:r>
        <w:t>come</w:t>
      </w:r>
      <w:r>
        <w:rPr>
          <w:spacing w:val="-10"/>
        </w:rPr>
        <w:t xml:space="preserve"> </w:t>
      </w:r>
      <w:r>
        <w:t>under</w:t>
      </w:r>
      <w:r>
        <w:rPr>
          <w:spacing w:val="-13"/>
        </w:rPr>
        <w:t xml:space="preserve"> </w:t>
      </w:r>
      <w:r>
        <w:t>significant</w:t>
      </w:r>
      <w:r>
        <w:rPr>
          <w:spacing w:val="-10"/>
        </w:rPr>
        <w:t xml:space="preserve"> </w:t>
      </w:r>
      <w:r>
        <w:t>pressure</w:t>
      </w:r>
      <w:r>
        <w:rPr>
          <w:spacing w:val="-10"/>
        </w:rPr>
        <w:t xml:space="preserve"> </w:t>
      </w:r>
      <w:r>
        <w:t>from</w:t>
      </w:r>
      <w:r>
        <w:rPr>
          <w:spacing w:val="-12"/>
        </w:rPr>
        <w:t xml:space="preserve"> </w:t>
      </w:r>
      <w:r>
        <w:t>their</w:t>
      </w:r>
      <w:r>
        <w:rPr>
          <w:spacing w:val="-11"/>
        </w:rPr>
        <w:t xml:space="preserve"> </w:t>
      </w:r>
      <w:r>
        <w:t>extended families to get their children</w:t>
      </w:r>
      <w:r>
        <w:rPr>
          <w:spacing w:val="-10"/>
        </w:rPr>
        <w:t xml:space="preserve"> </w:t>
      </w:r>
      <w:r>
        <w:t>married.</w:t>
      </w:r>
    </w:p>
    <w:p w:rsidR="007516FA" w:rsidRDefault="00A06D6A">
      <w:pPr>
        <w:pStyle w:val="Heading4"/>
        <w:spacing w:before="89"/>
        <w:jc w:val="both"/>
      </w:pPr>
      <w:r>
        <w:t>The law</w:t>
      </w:r>
    </w:p>
    <w:p w:rsidR="007516FA" w:rsidRDefault="00A06D6A">
      <w:pPr>
        <w:pStyle w:val="BodyText"/>
        <w:spacing w:before="91"/>
        <w:ind w:left="283" w:right="108"/>
        <w:jc w:val="both"/>
      </w:pPr>
      <w:r>
        <w:t>Although</w:t>
      </w:r>
      <w:r>
        <w:rPr>
          <w:spacing w:val="-12"/>
        </w:rPr>
        <w:t xml:space="preserve"> </w:t>
      </w:r>
      <w:r>
        <w:t>there</w:t>
      </w:r>
      <w:r>
        <w:rPr>
          <w:spacing w:val="-11"/>
        </w:rPr>
        <w:t xml:space="preserve"> </w:t>
      </w:r>
      <w:r>
        <w:t>is</w:t>
      </w:r>
      <w:r>
        <w:rPr>
          <w:spacing w:val="-14"/>
        </w:rPr>
        <w:t xml:space="preserve"> </w:t>
      </w:r>
      <w:r>
        <w:t>no</w:t>
      </w:r>
      <w:r>
        <w:rPr>
          <w:spacing w:val="-13"/>
        </w:rPr>
        <w:t xml:space="preserve"> </w:t>
      </w:r>
      <w:r>
        <w:t>specific</w:t>
      </w:r>
      <w:r>
        <w:rPr>
          <w:spacing w:val="-11"/>
        </w:rPr>
        <w:t xml:space="preserve"> </w:t>
      </w:r>
      <w:r>
        <w:t>criminal</w:t>
      </w:r>
      <w:r>
        <w:rPr>
          <w:spacing w:val="-14"/>
        </w:rPr>
        <w:t xml:space="preserve"> </w:t>
      </w:r>
      <w:r>
        <w:t>offence</w:t>
      </w:r>
      <w:r>
        <w:rPr>
          <w:spacing w:val="-13"/>
        </w:rPr>
        <w:t xml:space="preserve"> </w:t>
      </w:r>
      <w:r>
        <w:t>of</w:t>
      </w:r>
      <w:r>
        <w:rPr>
          <w:spacing w:val="-14"/>
        </w:rPr>
        <w:t xml:space="preserve"> </w:t>
      </w:r>
      <w:r>
        <w:t>'forcing</w:t>
      </w:r>
      <w:r>
        <w:rPr>
          <w:spacing w:val="-11"/>
        </w:rPr>
        <w:t xml:space="preserve"> </w:t>
      </w:r>
      <w:r>
        <w:t>someone</w:t>
      </w:r>
      <w:r>
        <w:rPr>
          <w:spacing w:val="-13"/>
        </w:rPr>
        <w:t xml:space="preserve"> </w:t>
      </w:r>
      <w:r>
        <w:t>to</w:t>
      </w:r>
      <w:r>
        <w:rPr>
          <w:spacing w:val="-13"/>
        </w:rPr>
        <w:t xml:space="preserve"> </w:t>
      </w:r>
      <w:r>
        <w:t>marry'</w:t>
      </w:r>
      <w:r>
        <w:rPr>
          <w:spacing w:val="-15"/>
        </w:rPr>
        <w:t xml:space="preserve"> </w:t>
      </w:r>
      <w:r>
        <w:t>within</w:t>
      </w:r>
      <w:r>
        <w:rPr>
          <w:spacing w:val="-13"/>
        </w:rPr>
        <w:t xml:space="preserve"> </w:t>
      </w:r>
      <w:r>
        <w:t>England</w:t>
      </w:r>
      <w:r>
        <w:rPr>
          <w:spacing w:val="-12"/>
        </w:rPr>
        <w:t xml:space="preserve"> </w:t>
      </w:r>
      <w:r>
        <w:t>and</w:t>
      </w:r>
      <w:r>
        <w:rPr>
          <w:spacing w:val="-15"/>
        </w:rPr>
        <w:t xml:space="preserve"> </w:t>
      </w:r>
      <w:r>
        <w:t>Wales,</w:t>
      </w:r>
      <w:r>
        <w:rPr>
          <w:spacing w:val="-14"/>
        </w:rPr>
        <w:t xml:space="preserve"> </w:t>
      </w:r>
      <w:r>
        <w:t>forced marriage may involve criminal</w:t>
      </w:r>
      <w:r>
        <w:rPr>
          <w:spacing w:val="-15"/>
        </w:rPr>
        <w:t xml:space="preserve"> </w:t>
      </w:r>
      <w:r>
        <w:t>offences.</w:t>
      </w:r>
    </w:p>
    <w:p w:rsidR="007516FA" w:rsidRDefault="00A06D6A">
      <w:pPr>
        <w:pStyle w:val="BodyText"/>
        <w:spacing w:before="89"/>
        <w:ind w:left="283" w:right="109"/>
        <w:jc w:val="both"/>
      </w:pPr>
      <w:r>
        <w:t>Sexual intercourse without consent is rape, regardless of whether this occurs within the confines of a marriage. A girl who is forced into marriage is likely to be raped and may be raped until she becomes pregnant.</w:t>
      </w:r>
    </w:p>
    <w:p w:rsidR="007516FA" w:rsidRDefault="00A06D6A">
      <w:pPr>
        <w:pStyle w:val="BodyText"/>
        <w:spacing w:before="89"/>
        <w:ind w:left="283" w:right="106"/>
        <w:jc w:val="both"/>
      </w:pPr>
      <w:r>
        <w:t>In</w:t>
      </w:r>
      <w:r>
        <w:rPr>
          <w:spacing w:val="-3"/>
        </w:rPr>
        <w:t xml:space="preserve"> </w:t>
      </w:r>
      <w:r>
        <w:t>addition,</w:t>
      </w:r>
      <w:r>
        <w:rPr>
          <w:spacing w:val="-4"/>
        </w:rPr>
        <w:t xml:space="preserve"> </w:t>
      </w:r>
      <w:r>
        <w:t>the</w:t>
      </w:r>
      <w:r>
        <w:rPr>
          <w:spacing w:val="-3"/>
        </w:rPr>
        <w:t xml:space="preserve"> </w:t>
      </w:r>
      <w:r>
        <w:t>Forced</w:t>
      </w:r>
      <w:r>
        <w:rPr>
          <w:spacing w:val="-6"/>
        </w:rPr>
        <w:t xml:space="preserve"> </w:t>
      </w:r>
      <w:r>
        <w:t>Marriage</w:t>
      </w:r>
      <w:r>
        <w:rPr>
          <w:spacing w:val="-1"/>
        </w:rPr>
        <w:t xml:space="preserve"> </w:t>
      </w:r>
      <w:r>
        <w:t>(Civil</w:t>
      </w:r>
      <w:r>
        <w:rPr>
          <w:spacing w:val="-4"/>
        </w:rPr>
        <w:t xml:space="preserve"> </w:t>
      </w:r>
      <w:r>
        <w:t>Protection)</w:t>
      </w:r>
      <w:r>
        <w:rPr>
          <w:spacing w:val="-4"/>
        </w:rPr>
        <w:t xml:space="preserve"> </w:t>
      </w:r>
      <w:r>
        <w:t>Act</w:t>
      </w:r>
      <w:r>
        <w:rPr>
          <w:spacing w:val="-3"/>
        </w:rPr>
        <w:t xml:space="preserve"> </w:t>
      </w:r>
      <w:r>
        <w:t>(2007)</w:t>
      </w:r>
      <w:r>
        <w:rPr>
          <w:spacing w:val="-6"/>
        </w:rPr>
        <w:t xml:space="preserve"> </w:t>
      </w:r>
      <w:r>
        <w:t>makes</w:t>
      </w:r>
      <w:r>
        <w:rPr>
          <w:spacing w:val="-3"/>
        </w:rPr>
        <w:t xml:space="preserve"> </w:t>
      </w:r>
      <w:r>
        <w:t>provision</w:t>
      </w:r>
      <w:r>
        <w:rPr>
          <w:spacing w:val="-4"/>
        </w:rPr>
        <w:t xml:space="preserve"> </w:t>
      </w:r>
      <w:r>
        <w:t>for</w:t>
      </w:r>
      <w:r>
        <w:rPr>
          <w:spacing w:val="-6"/>
        </w:rPr>
        <w:t xml:space="preserve"> </w:t>
      </w:r>
      <w:r>
        <w:t>protecting</w:t>
      </w:r>
      <w:r>
        <w:rPr>
          <w:spacing w:val="-2"/>
        </w:rPr>
        <w:t xml:space="preserve"> </w:t>
      </w:r>
      <w:r>
        <w:t>children,</w:t>
      </w:r>
      <w:r>
        <w:rPr>
          <w:spacing w:val="-6"/>
        </w:rPr>
        <w:t xml:space="preserve"> </w:t>
      </w:r>
      <w:r>
        <w:t>young people and adults from being forced into marriage without their full and free consent through Forced Marriage Protection Orders.   Breaching a Forced Marriage Protection Order is a criminal</w:t>
      </w:r>
      <w:r>
        <w:rPr>
          <w:spacing w:val="-27"/>
        </w:rPr>
        <w:t xml:space="preserve"> </w:t>
      </w:r>
      <w:r>
        <w:t>offence.</w:t>
      </w:r>
    </w:p>
    <w:p w:rsidR="007516FA" w:rsidRDefault="00A06D6A">
      <w:pPr>
        <w:pStyle w:val="BodyText"/>
        <w:spacing w:before="88" w:line="266" w:lineRule="exact"/>
        <w:ind w:left="283" w:right="107"/>
        <w:jc w:val="both"/>
      </w:pPr>
      <w:r>
        <w:t>The</w:t>
      </w:r>
      <w:r>
        <w:rPr>
          <w:spacing w:val="-10"/>
        </w:rPr>
        <w:t xml:space="preserve"> </w:t>
      </w:r>
      <w:r>
        <w:t>Anti-Social</w:t>
      </w:r>
      <w:r>
        <w:rPr>
          <w:spacing w:val="-11"/>
        </w:rPr>
        <w:t xml:space="preserve"> </w:t>
      </w:r>
      <w:r w:rsidR="00500BB8">
        <w:t>Behavior</w:t>
      </w:r>
      <w:r>
        <w:t>,</w:t>
      </w:r>
      <w:r>
        <w:rPr>
          <w:spacing w:val="-11"/>
        </w:rPr>
        <w:t xml:space="preserve"> </w:t>
      </w:r>
      <w:r>
        <w:t>Crime</w:t>
      </w:r>
      <w:r>
        <w:rPr>
          <w:spacing w:val="-10"/>
        </w:rPr>
        <w:t xml:space="preserve"> </w:t>
      </w:r>
      <w:r>
        <w:t>and</w:t>
      </w:r>
      <w:r>
        <w:rPr>
          <w:spacing w:val="-11"/>
        </w:rPr>
        <w:t xml:space="preserve"> </w:t>
      </w:r>
      <w:r>
        <w:t>Policing</w:t>
      </w:r>
      <w:r>
        <w:rPr>
          <w:spacing w:val="-11"/>
        </w:rPr>
        <w:t xml:space="preserve"> </w:t>
      </w:r>
      <w:r>
        <w:t>Act</w:t>
      </w:r>
      <w:r>
        <w:rPr>
          <w:spacing w:val="-11"/>
        </w:rPr>
        <w:t xml:space="preserve"> </w:t>
      </w:r>
      <w:r>
        <w:t>2014</w:t>
      </w:r>
      <w:r>
        <w:rPr>
          <w:spacing w:val="-10"/>
        </w:rPr>
        <w:t xml:space="preserve"> </w:t>
      </w:r>
      <w:r>
        <w:t>makes</w:t>
      </w:r>
      <w:r>
        <w:rPr>
          <w:spacing w:val="-10"/>
        </w:rPr>
        <w:t xml:space="preserve"> </w:t>
      </w:r>
      <w:r>
        <w:t>it</w:t>
      </w:r>
      <w:r>
        <w:rPr>
          <w:spacing w:val="-10"/>
        </w:rPr>
        <w:t xml:space="preserve"> </w:t>
      </w:r>
      <w:r>
        <w:t>a</w:t>
      </w:r>
      <w:r>
        <w:rPr>
          <w:spacing w:val="-11"/>
        </w:rPr>
        <w:t xml:space="preserve"> </w:t>
      </w:r>
      <w:r>
        <w:t>criminal</w:t>
      </w:r>
      <w:r>
        <w:rPr>
          <w:spacing w:val="-11"/>
        </w:rPr>
        <w:t xml:space="preserve"> </w:t>
      </w:r>
      <w:r>
        <w:t>offence,</w:t>
      </w:r>
      <w:r>
        <w:rPr>
          <w:spacing w:val="-10"/>
        </w:rPr>
        <w:t xml:space="preserve"> </w:t>
      </w:r>
      <w:r>
        <w:t>with</w:t>
      </w:r>
      <w:r>
        <w:rPr>
          <w:spacing w:val="-11"/>
        </w:rPr>
        <w:t xml:space="preserve"> </w:t>
      </w:r>
      <w:r>
        <w:t>effect</w:t>
      </w:r>
      <w:r>
        <w:rPr>
          <w:spacing w:val="-10"/>
        </w:rPr>
        <w:t xml:space="preserve"> </w:t>
      </w:r>
      <w:r>
        <w:t>from</w:t>
      </w:r>
      <w:r>
        <w:rPr>
          <w:spacing w:val="-12"/>
        </w:rPr>
        <w:t xml:space="preserve"> </w:t>
      </w:r>
      <w:r>
        <w:t>16</w:t>
      </w:r>
      <w:r>
        <w:rPr>
          <w:position w:val="8"/>
          <w:sz w:val="14"/>
        </w:rPr>
        <w:t>th</w:t>
      </w:r>
      <w:r>
        <w:rPr>
          <w:spacing w:val="7"/>
          <w:position w:val="8"/>
          <w:sz w:val="14"/>
        </w:rPr>
        <w:t xml:space="preserve"> </w:t>
      </w:r>
      <w:r>
        <w:t>June 2014, to force someone to marry.  This</w:t>
      </w:r>
      <w:r>
        <w:rPr>
          <w:spacing w:val="-21"/>
        </w:rPr>
        <w:t xml:space="preserve"> </w:t>
      </w:r>
      <w:r>
        <w:t>includes:</w:t>
      </w:r>
    </w:p>
    <w:p w:rsidR="007516FA" w:rsidRDefault="00A06D6A">
      <w:pPr>
        <w:pStyle w:val="ListParagraph"/>
        <w:numPr>
          <w:ilvl w:val="1"/>
          <w:numId w:val="3"/>
        </w:numPr>
        <w:tabs>
          <w:tab w:val="left" w:pos="834"/>
        </w:tabs>
        <w:spacing w:before="97"/>
      </w:pPr>
      <w:r>
        <w:t>Taking someone overseas to force them to marry (whether or not the marriage takes</w:t>
      </w:r>
      <w:r>
        <w:rPr>
          <w:spacing w:val="-33"/>
        </w:rPr>
        <w:t xml:space="preserve"> </w:t>
      </w:r>
      <w:r>
        <w:t>place);</w:t>
      </w:r>
    </w:p>
    <w:p w:rsidR="007516FA" w:rsidRDefault="00A06D6A">
      <w:pPr>
        <w:pStyle w:val="ListParagraph"/>
        <w:numPr>
          <w:ilvl w:val="1"/>
          <w:numId w:val="3"/>
        </w:numPr>
        <w:tabs>
          <w:tab w:val="left" w:pos="834"/>
        </w:tabs>
        <w:spacing w:before="9" w:line="266" w:lineRule="exact"/>
        <w:ind w:right="740"/>
      </w:pPr>
      <w:r>
        <w:t>Marrying someone who lacks the mental capacity to consent to the marriage (whether they're pressured into it or</w:t>
      </w:r>
      <w:r>
        <w:rPr>
          <w:spacing w:val="-1"/>
        </w:rPr>
        <w:t xml:space="preserve"> </w:t>
      </w:r>
      <w:r>
        <w:t>not).</w:t>
      </w:r>
    </w:p>
    <w:p w:rsidR="007516FA" w:rsidRDefault="00A06D6A">
      <w:pPr>
        <w:pStyle w:val="Heading4"/>
        <w:spacing w:before="97"/>
        <w:jc w:val="both"/>
      </w:pPr>
      <w:r>
        <w:t>What to do if a young person seeks help</w:t>
      </w:r>
    </w:p>
    <w:p w:rsidR="007516FA" w:rsidRDefault="00A06D6A">
      <w:pPr>
        <w:pStyle w:val="ListParagraph"/>
        <w:numPr>
          <w:ilvl w:val="1"/>
          <w:numId w:val="3"/>
        </w:numPr>
        <w:tabs>
          <w:tab w:val="left" w:pos="834"/>
        </w:tabs>
        <w:spacing w:before="89"/>
        <w:ind w:right="260"/>
      </w:pPr>
      <w:r>
        <w:t>The young person should be seen immediately in a private place, where the conversation cannot be overheard.</w:t>
      </w:r>
    </w:p>
    <w:p w:rsidR="007516FA" w:rsidRDefault="00A06D6A">
      <w:pPr>
        <w:pStyle w:val="ListParagraph"/>
        <w:numPr>
          <w:ilvl w:val="1"/>
          <w:numId w:val="3"/>
        </w:numPr>
        <w:tabs>
          <w:tab w:val="left" w:pos="834"/>
        </w:tabs>
      </w:pPr>
      <w:r>
        <w:t>The young person should be seen on her own, even if she attends with</w:t>
      </w:r>
      <w:r>
        <w:rPr>
          <w:spacing w:val="-18"/>
        </w:rPr>
        <w:t xml:space="preserve"> </w:t>
      </w:r>
      <w:r>
        <w:t>others.</w:t>
      </w:r>
    </w:p>
    <w:p w:rsidR="007516FA" w:rsidRDefault="00A06D6A">
      <w:pPr>
        <w:pStyle w:val="ListParagraph"/>
        <w:numPr>
          <w:ilvl w:val="1"/>
          <w:numId w:val="3"/>
        </w:numPr>
        <w:tabs>
          <w:tab w:val="left" w:pos="834"/>
        </w:tabs>
        <w:spacing w:line="279" w:lineRule="exact"/>
      </w:pPr>
      <w:r>
        <w:t>Establish whether there is a family history of forced marriage — i.e. siblings forced to</w:t>
      </w:r>
      <w:r>
        <w:rPr>
          <w:spacing w:val="-26"/>
        </w:rPr>
        <w:t xml:space="preserve"> </w:t>
      </w:r>
      <w:r>
        <w:t>marry.</w:t>
      </w:r>
    </w:p>
    <w:p w:rsidR="007516FA" w:rsidRDefault="00A06D6A">
      <w:pPr>
        <w:pStyle w:val="ListParagraph"/>
        <w:numPr>
          <w:ilvl w:val="1"/>
          <w:numId w:val="3"/>
        </w:numPr>
        <w:tabs>
          <w:tab w:val="left" w:pos="834"/>
        </w:tabs>
        <w:spacing w:line="279" w:lineRule="exact"/>
      </w:pPr>
      <w:r>
        <w:t>Advise</w:t>
      </w:r>
      <w:r>
        <w:rPr>
          <w:spacing w:val="-3"/>
        </w:rPr>
        <w:t xml:space="preserve"> </w:t>
      </w:r>
      <w:r>
        <w:t>the</w:t>
      </w:r>
      <w:r>
        <w:rPr>
          <w:spacing w:val="-1"/>
        </w:rPr>
        <w:t xml:space="preserve"> </w:t>
      </w:r>
      <w:r>
        <w:t>young</w:t>
      </w:r>
      <w:r>
        <w:rPr>
          <w:spacing w:val="-3"/>
        </w:rPr>
        <w:t xml:space="preserve"> </w:t>
      </w:r>
      <w:r>
        <w:t>person</w:t>
      </w:r>
      <w:r>
        <w:rPr>
          <w:spacing w:val="-2"/>
        </w:rPr>
        <w:t xml:space="preserve"> </w:t>
      </w:r>
      <w:r>
        <w:t>not</w:t>
      </w:r>
      <w:r>
        <w:rPr>
          <w:spacing w:val="-4"/>
        </w:rPr>
        <w:t xml:space="preserve"> </w:t>
      </w:r>
      <w:r>
        <w:t>to</w:t>
      </w:r>
      <w:r>
        <w:rPr>
          <w:spacing w:val="-3"/>
        </w:rPr>
        <w:t xml:space="preserve"> </w:t>
      </w:r>
      <w:r>
        <w:t>travel</w:t>
      </w:r>
      <w:r>
        <w:rPr>
          <w:spacing w:val="-4"/>
        </w:rPr>
        <w:t xml:space="preserve"> </w:t>
      </w:r>
      <w:r>
        <w:t>overseas</w:t>
      </w:r>
      <w:r>
        <w:rPr>
          <w:spacing w:val="-2"/>
        </w:rPr>
        <w:t xml:space="preserve"> </w:t>
      </w:r>
      <w:r>
        <w:t>and</w:t>
      </w:r>
      <w:r>
        <w:rPr>
          <w:spacing w:val="-4"/>
        </w:rPr>
        <w:t xml:space="preserve"> </w:t>
      </w:r>
      <w:r>
        <w:t>discuss</w:t>
      </w:r>
      <w:r>
        <w:rPr>
          <w:spacing w:val="-2"/>
        </w:rPr>
        <w:t xml:space="preserve"> </w:t>
      </w:r>
      <w:r>
        <w:t>the</w:t>
      </w:r>
      <w:r>
        <w:rPr>
          <w:spacing w:val="-4"/>
        </w:rPr>
        <w:t xml:space="preserve"> </w:t>
      </w:r>
      <w:r>
        <w:t>difficulties</w:t>
      </w:r>
      <w:r>
        <w:rPr>
          <w:spacing w:val="-5"/>
        </w:rPr>
        <w:t xml:space="preserve"> </w:t>
      </w:r>
      <w:r>
        <w:t>she</w:t>
      </w:r>
      <w:r>
        <w:rPr>
          <w:spacing w:val="-4"/>
        </w:rPr>
        <w:t xml:space="preserve"> </w:t>
      </w:r>
      <w:r>
        <w:t>may</w:t>
      </w:r>
      <w:r>
        <w:rPr>
          <w:spacing w:val="-1"/>
        </w:rPr>
        <w:t xml:space="preserve"> </w:t>
      </w:r>
      <w:r>
        <w:t>face.</w:t>
      </w:r>
    </w:p>
    <w:p w:rsidR="007516FA" w:rsidRDefault="00A06D6A">
      <w:pPr>
        <w:pStyle w:val="ListParagraph"/>
        <w:numPr>
          <w:ilvl w:val="1"/>
          <w:numId w:val="3"/>
        </w:numPr>
        <w:tabs>
          <w:tab w:val="left" w:pos="834"/>
        </w:tabs>
        <w:spacing w:before="1"/>
      </w:pPr>
      <w:r>
        <w:t>Seek advice from the Forced Marriage</w:t>
      </w:r>
      <w:r>
        <w:rPr>
          <w:spacing w:val="-10"/>
        </w:rPr>
        <w:t xml:space="preserve"> </w:t>
      </w:r>
      <w:r>
        <w:t>Unit.</w:t>
      </w:r>
    </w:p>
    <w:p w:rsidR="007516FA" w:rsidRDefault="00A06D6A">
      <w:pPr>
        <w:pStyle w:val="ListParagraph"/>
        <w:numPr>
          <w:ilvl w:val="1"/>
          <w:numId w:val="3"/>
        </w:numPr>
        <w:tabs>
          <w:tab w:val="left" w:pos="834"/>
        </w:tabs>
        <w:ind w:right="237"/>
      </w:pPr>
      <w:r>
        <w:t>Refer to the local Police Child Protection Unit if there is any suspicion that there has been a crime or that one may be</w:t>
      </w:r>
      <w:r>
        <w:rPr>
          <w:spacing w:val="-11"/>
        </w:rPr>
        <w:t xml:space="preserve"> </w:t>
      </w:r>
      <w:r>
        <w:t>committed.</w:t>
      </w:r>
    </w:p>
    <w:p w:rsidR="007516FA" w:rsidRDefault="00A06D6A">
      <w:pPr>
        <w:pStyle w:val="ListParagraph"/>
        <w:numPr>
          <w:ilvl w:val="1"/>
          <w:numId w:val="3"/>
        </w:numPr>
        <w:tabs>
          <w:tab w:val="left" w:pos="834"/>
        </w:tabs>
        <w:spacing w:before="9" w:line="266" w:lineRule="exact"/>
        <w:ind w:right="326"/>
      </w:pPr>
      <w:r>
        <w:t>Refer the young person with her consent to the appropriate local and national support groups, and counselling</w:t>
      </w:r>
      <w:r>
        <w:rPr>
          <w:spacing w:val="-8"/>
        </w:rPr>
        <w:t xml:space="preserve"> </w:t>
      </w:r>
      <w:r>
        <w:t>services.</w:t>
      </w:r>
    </w:p>
    <w:p w:rsidR="007516FA" w:rsidRDefault="007516FA">
      <w:pPr>
        <w:pStyle w:val="BodyText"/>
        <w:spacing w:before="12"/>
        <w:rPr>
          <w:sz w:val="29"/>
        </w:rPr>
      </w:pPr>
    </w:p>
    <w:p w:rsidR="007516FA" w:rsidRDefault="00A06D6A">
      <w:pPr>
        <w:pStyle w:val="BodyText"/>
        <w:ind w:left="283"/>
        <w:jc w:val="both"/>
      </w:pPr>
      <w:r>
        <w:t>Further guidance is available from The Forced Marriage Unit:</w:t>
      </w:r>
    </w:p>
    <w:p w:rsidR="007516FA" w:rsidRDefault="00A06D6A">
      <w:pPr>
        <w:pStyle w:val="BodyText"/>
        <w:spacing w:before="89"/>
        <w:ind w:left="283"/>
        <w:jc w:val="both"/>
      </w:pPr>
      <w:r>
        <w:rPr>
          <w:b/>
        </w:rPr>
        <w:t xml:space="preserve">Tel: </w:t>
      </w:r>
      <w:r>
        <w:t>(+44) (0)20 7008 0151 between 9.00 a.m. and 5.00 p.m. Monday to Friday</w:t>
      </w:r>
    </w:p>
    <w:p w:rsidR="007516FA" w:rsidRDefault="00A06D6A">
      <w:pPr>
        <w:spacing w:before="89"/>
        <w:ind w:left="283"/>
        <w:jc w:val="both"/>
      </w:pPr>
      <w:r>
        <w:rPr>
          <w:b/>
        </w:rPr>
        <w:t xml:space="preserve">Emergency Duty Officer </w:t>
      </w:r>
      <w:r>
        <w:t>(out of hours): (+44) (0)20 7008 1500</w:t>
      </w:r>
    </w:p>
    <w:p w:rsidR="007516FA" w:rsidRDefault="00A06D6A">
      <w:pPr>
        <w:pStyle w:val="ListParagraph"/>
        <w:numPr>
          <w:ilvl w:val="0"/>
          <w:numId w:val="2"/>
        </w:numPr>
        <w:tabs>
          <w:tab w:val="left" w:pos="461"/>
        </w:tabs>
        <w:spacing w:before="91"/>
        <w:jc w:val="both"/>
      </w:pPr>
      <w:r>
        <w:rPr>
          <w:b/>
        </w:rPr>
        <w:t>mail:</w:t>
      </w:r>
      <w:r>
        <w:rPr>
          <w:b/>
          <w:spacing w:val="-9"/>
        </w:rPr>
        <w:t xml:space="preserve"> </w:t>
      </w:r>
      <w:hyperlink r:id="rId18">
        <w:r>
          <w:rPr>
            <w:color w:val="0000FF"/>
            <w:u w:val="single" w:color="0000FF"/>
          </w:rPr>
          <w:t>fmu@fco.gov.uk</w:t>
        </w:r>
      </w:hyperlink>
    </w:p>
    <w:p w:rsidR="007516FA" w:rsidRDefault="00A06D6A">
      <w:pPr>
        <w:spacing w:before="89"/>
        <w:ind w:left="283"/>
        <w:jc w:val="both"/>
      </w:pPr>
      <w:r>
        <w:rPr>
          <w:b/>
        </w:rPr>
        <w:t xml:space="preserve">Website: </w:t>
      </w:r>
      <w:hyperlink r:id="rId19">
        <w:r>
          <w:rPr>
            <w:color w:val="0000FF"/>
            <w:u w:val="single" w:color="0000FF"/>
          </w:rPr>
          <w:t>www.fco.gov.uk/forcedmarriage</w:t>
        </w:r>
      </w:hyperlink>
    </w:p>
    <w:p w:rsidR="007516FA" w:rsidRDefault="007516FA">
      <w:pPr>
        <w:jc w:val="both"/>
        <w:sectPr w:rsidR="007516FA">
          <w:pgSz w:w="11910" w:h="16840"/>
          <w:pgMar w:top="800" w:right="880" w:bottom="920" w:left="1020" w:header="0" w:footer="730" w:gutter="0"/>
          <w:cols w:space="720"/>
        </w:sectPr>
      </w:pPr>
    </w:p>
    <w:p w:rsidR="007516FA" w:rsidRDefault="00A06D6A">
      <w:pPr>
        <w:pStyle w:val="Heading1"/>
      </w:pPr>
      <w:r>
        <w:lastRenderedPageBreak/>
        <w:t>ANNEX 4</w:t>
      </w:r>
    </w:p>
    <w:p w:rsidR="007516FA" w:rsidRDefault="00A06D6A">
      <w:pPr>
        <w:pStyle w:val="Heading4"/>
        <w:spacing w:before="87"/>
        <w:jc w:val="both"/>
      </w:pPr>
      <w:r>
        <w:t>Female Genital Mutilation (FGM) – a form of Human Rights Abuse</w:t>
      </w:r>
    </w:p>
    <w:p w:rsidR="007516FA" w:rsidRDefault="00A06D6A">
      <w:pPr>
        <w:pStyle w:val="BodyText"/>
        <w:spacing w:before="92"/>
        <w:ind w:left="283" w:right="109"/>
        <w:jc w:val="both"/>
      </w:pPr>
      <w:r>
        <w:t>FGM</w:t>
      </w:r>
      <w:r>
        <w:rPr>
          <w:spacing w:val="-5"/>
        </w:rPr>
        <w:t xml:space="preserve"> </w:t>
      </w:r>
      <w:r>
        <w:t>is</w:t>
      </w:r>
      <w:r>
        <w:rPr>
          <w:spacing w:val="-8"/>
        </w:rPr>
        <w:t xml:space="preserve"> </w:t>
      </w:r>
      <w:r>
        <w:t>internationally</w:t>
      </w:r>
      <w:r>
        <w:rPr>
          <w:spacing w:val="-7"/>
        </w:rPr>
        <w:t xml:space="preserve"> </w:t>
      </w:r>
      <w:r w:rsidR="00500BB8">
        <w:t>recognized</w:t>
      </w:r>
      <w:r>
        <w:rPr>
          <w:spacing w:val="-6"/>
        </w:rPr>
        <w:t xml:space="preserve"> </w:t>
      </w:r>
      <w:r>
        <w:t>as</w:t>
      </w:r>
      <w:r>
        <w:rPr>
          <w:spacing w:val="-6"/>
        </w:rPr>
        <w:t xml:space="preserve"> </w:t>
      </w:r>
      <w:r>
        <w:t>a</w:t>
      </w:r>
      <w:r>
        <w:rPr>
          <w:spacing w:val="-8"/>
        </w:rPr>
        <w:t xml:space="preserve"> </w:t>
      </w:r>
      <w:r>
        <w:t>violation</w:t>
      </w:r>
      <w:r>
        <w:rPr>
          <w:spacing w:val="-9"/>
        </w:rPr>
        <w:t xml:space="preserve"> </w:t>
      </w:r>
      <w:r>
        <w:t>of</w:t>
      </w:r>
      <w:r>
        <w:rPr>
          <w:spacing w:val="-8"/>
        </w:rPr>
        <w:t xml:space="preserve"> </w:t>
      </w:r>
      <w:r>
        <w:t>the</w:t>
      </w:r>
      <w:r>
        <w:rPr>
          <w:spacing w:val="-8"/>
        </w:rPr>
        <w:t xml:space="preserve"> </w:t>
      </w:r>
      <w:r>
        <w:t>human</w:t>
      </w:r>
      <w:r>
        <w:rPr>
          <w:spacing w:val="-6"/>
        </w:rPr>
        <w:t xml:space="preserve"> </w:t>
      </w:r>
      <w:r>
        <w:t>rights</w:t>
      </w:r>
      <w:r>
        <w:rPr>
          <w:spacing w:val="-8"/>
        </w:rPr>
        <w:t xml:space="preserve"> </w:t>
      </w:r>
      <w:r>
        <w:t>of</w:t>
      </w:r>
      <w:r>
        <w:rPr>
          <w:spacing w:val="-8"/>
        </w:rPr>
        <w:t xml:space="preserve"> </w:t>
      </w:r>
      <w:r>
        <w:t>girls</w:t>
      </w:r>
      <w:r>
        <w:rPr>
          <w:spacing w:val="-6"/>
        </w:rPr>
        <w:t xml:space="preserve"> </w:t>
      </w:r>
      <w:r>
        <w:t>and</w:t>
      </w:r>
      <w:r>
        <w:rPr>
          <w:spacing w:val="-9"/>
        </w:rPr>
        <w:t xml:space="preserve"> </w:t>
      </w:r>
      <w:r>
        <w:t>women,</w:t>
      </w:r>
      <w:r>
        <w:rPr>
          <w:spacing w:val="-6"/>
        </w:rPr>
        <w:t xml:space="preserve"> </w:t>
      </w:r>
      <w:r>
        <w:t>and</w:t>
      </w:r>
      <w:r>
        <w:rPr>
          <w:spacing w:val="-6"/>
        </w:rPr>
        <w:t xml:space="preserve"> </w:t>
      </w:r>
      <w:r>
        <w:t>is</w:t>
      </w:r>
      <w:r>
        <w:rPr>
          <w:spacing w:val="-6"/>
        </w:rPr>
        <w:t xml:space="preserve"> </w:t>
      </w:r>
      <w:r>
        <w:t>illegal</w:t>
      </w:r>
      <w:r>
        <w:rPr>
          <w:spacing w:val="-8"/>
        </w:rPr>
        <w:t xml:space="preserve"> </w:t>
      </w:r>
      <w:r>
        <w:t>in</w:t>
      </w:r>
      <w:r>
        <w:rPr>
          <w:spacing w:val="-9"/>
        </w:rPr>
        <w:t xml:space="preserve"> </w:t>
      </w:r>
      <w:r>
        <w:t>most countries – including the UK. The Female Genital Mutilation Act 2003 came into force in</w:t>
      </w:r>
      <w:r>
        <w:rPr>
          <w:spacing w:val="-27"/>
        </w:rPr>
        <w:t xml:space="preserve"> </w:t>
      </w:r>
      <w:r>
        <w:t>2004:</w:t>
      </w:r>
    </w:p>
    <w:p w:rsidR="007516FA" w:rsidRDefault="00A06D6A">
      <w:pPr>
        <w:pStyle w:val="Heading4"/>
        <w:spacing w:before="89"/>
        <w:jc w:val="both"/>
      </w:pPr>
      <w:r>
        <w:t>What is FGM?</w:t>
      </w:r>
    </w:p>
    <w:p w:rsidR="007516FA" w:rsidRDefault="00A06D6A">
      <w:pPr>
        <w:pStyle w:val="BodyText"/>
        <w:spacing w:before="91"/>
        <w:ind w:left="283" w:right="106"/>
        <w:jc w:val="both"/>
      </w:pPr>
      <w:r>
        <w:t>FGM</w:t>
      </w:r>
      <w:r>
        <w:rPr>
          <w:spacing w:val="-11"/>
        </w:rPr>
        <w:t xml:space="preserve"> </w:t>
      </w:r>
      <w:r>
        <w:t>includes</w:t>
      </w:r>
      <w:r>
        <w:rPr>
          <w:spacing w:val="-13"/>
        </w:rPr>
        <w:t xml:space="preserve"> </w:t>
      </w:r>
      <w:r>
        <w:t>procedures</w:t>
      </w:r>
      <w:r>
        <w:rPr>
          <w:spacing w:val="-14"/>
        </w:rPr>
        <w:t xml:space="preserve"> </w:t>
      </w:r>
      <w:r>
        <w:t>that</w:t>
      </w:r>
      <w:r>
        <w:rPr>
          <w:spacing w:val="-11"/>
        </w:rPr>
        <w:t xml:space="preserve"> </w:t>
      </w:r>
      <w:r>
        <w:t>intentionally</w:t>
      </w:r>
      <w:r>
        <w:rPr>
          <w:spacing w:val="-13"/>
        </w:rPr>
        <w:t xml:space="preserve"> </w:t>
      </w:r>
      <w:r>
        <w:t>alter</w:t>
      </w:r>
      <w:r>
        <w:rPr>
          <w:spacing w:val="-14"/>
        </w:rPr>
        <w:t xml:space="preserve"> </w:t>
      </w:r>
      <w:r>
        <w:t>or</w:t>
      </w:r>
      <w:r>
        <w:rPr>
          <w:spacing w:val="-12"/>
        </w:rPr>
        <w:t xml:space="preserve"> </w:t>
      </w:r>
      <w:r>
        <w:t>injure</w:t>
      </w:r>
      <w:r>
        <w:rPr>
          <w:spacing w:val="-11"/>
        </w:rPr>
        <w:t xml:space="preserve"> </w:t>
      </w:r>
      <w:r>
        <w:t>the</w:t>
      </w:r>
      <w:r>
        <w:rPr>
          <w:spacing w:val="-14"/>
        </w:rPr>
        <w:t xml:space="preserve"> </w:t>
      </w:r>
      <w:r>
        <w:t>female</w:t>
      </w:r>
      <w:r>
        <w:rPr>
          <w:spacing w:val="-13"/>
        </w:rPr>
        <w:t xml:space="preserve"> </w:t>
      </w:r>
      <w:r>
        <w:t>genital</w:t>
      </w:r>
      <w:r>
        <w:rPr>
          <w:spacing w:val="-14"/>
        </w:rPr>
        <w:t xml:space="preserve"> </w:t>
      </w:r>
      <w:r>
        <w:t>organs</w:t>
      </w:r>
      <w:r>
        <w:rPr>
          <w:spacing w:val="-11"/>
        </w:rPr>
        <w:t xml:space="preserve"> </w:t>
      </w:r>
      <w:r>
        <w:t>for</w:t>
      </w:r>
      <w:r>
        <w:rPr>
          <w:spacing w:val="-14"/>
        </w:rPr>
        <w:t xml:space="preserve"> </w:t>
      </w:r>
      <w:r>
        <w:t>non-medical</w:t>
      </w:r>
      <w:r>
        <w:rPr>
          <w:spacing w:val="-14"/>
        </w:rPr>
        <w:t xml:space="preserve"> </w:t>
      </w:r>
      <w:r>
        <w:t>reasons. There are four known types of FGM, all of which have been found in the UK. FGM is sometimes known as ‘female genital cutting’ or female circumcision. Communities tend to use local names for this practice, including</w:t>
      </w:r>
      <w:r>
        <w:rPr>
          <w:spacing w:val="-5"/>
        </w:rPr>
        <w:t xml:space="preserve"> </w:t>
      </w:r>
      <w:r>
        <w:t>‘sunna’.</w:t>
      </w:r>
    </w:p>
    <w:p w:rsidR="007516FA" w:rsidRDefault="00A06D6A">
      <w:pPr>
        <w:pStyle w:val="Heading4"/>
        <w:spacing w:before="91"/>
        <w:jc w:val="both"/>
      </w:pPr>
      <w:r>
        <w:t>Why is FGM carried out?</w:t>
      </w:r>
    </w:p>
    <w:p w:rsidR="007516FA" w:rsidRDefault="00A06D6A">
      <w:pPr>
        <w:pStyle w:val="BodyText"/>
        <w:spacing w:before="89"/>
        <w:ind w:left="283" w:right="107"/>
        <w:jc w:val="both"/>
      </w:pPr>
      <w:r>
        <w:t>It is believed that it brings status and respect to the girl and that it gives a girl social acceptance, especially for</w:t>
      </w:r>
      <w:r>
        <w:rPr>
          <w:spacing w:val="-6"/>
        </w:rPr>
        <w:t xml:space="preserve"> </w:t>
      </w:r>
      <w:r>
        <w:t>marriage.</w:t>
      </w:r>
      <w:r>
        <w:rPr>
          <w:spacing w:val="-3"/>
        </w:rPr>
        <w:t xml:space="preserve"> </w:t>
      </w:r>
      <w:r>
        <w:t>It</w:t>
      </w:r>
      <w:r>
        <w:rPr>
          <w:spacing w:val="-6"/>
        </w:rPr>
        <w:t xml:space="preserve"> </w:t>
      </w:r>
      <w:r>
        <w:t>preserves</w:t>
      </w:r>
      <w:r>
        <w:rPr>
          <w:spacing w:val="-3"/>
        </w:rPr>
        <w:t xml:space="preserve"> </w:t>
      </w:r>
      <w:r>
        <w:t>a</w:t>
      </w:r>
      <w:r>
        <w:rPr>
          <w:spacing w:val="-6"/>
        </w:rPr>
        <w:t xml:space="preserve"> </w:t>
      </w:r>
      <w:r>
        <w:t>girl’s</w:t>
      </w:r>
      <w:r>
        <w:rPr>
          <w:spacing w:val="-3"/>
        </w:rPr>
        <w:t xml:space="preserve"> </w:t>
      </w:r>
      <w:r>
        <w:t>virginity/chastity</w:t>
      </w:r>
      <w:r>
        <w:rPr>
          <w:spacing w:val="-4"/>
        </w:rPr>
        <w:t xml:space="preserve"> </w:t>
      </w:r>
      <w:r>
        <w:t>and</w:t>
      </w:r>
      <w:r>
        <w:rPr>
          <w:spacing w:val="-6"/>
        </w:rPr>
        <w:t xml:space="preserve"> </w:t>
      </w:r>
      <w:r>
        <w:t>is</w:t>
      </w:r>
      <w:r>
        <w:rPr>
          <w:spacing w:val="-3"/>
        </w:rPr>
        <w:t xml:space="preserve"> </w:t>
      </w:r>
      <w:r>
        <w:t>as</w:t>
      </w:r>
      <w:r>
        <w:rPr>
          <w:spacing w:val="-3"/>
        </w:rPr>
        <w:t xml:space="preserve"> </w:t>
      </w:r>
      <w:r>
        <w:t>a</w:t>
      </w:r>
      <w:r>
        <w:rPr>
          <w:spacing w:val="-3"/>
        </w:rPr>
        <w:t xml:space="preserve"> </w:t>
      </w:r>
      <w:r>
        <w:t>rite</w:t>
      </w:r>
      <w:r>
        <w:rPr>
          <w:spacing w:val="-5"/>
        </w:rPr>
        <w:t xml:space="preserve"> </w:t>
      </w:r>
      <w:r>
        <w:t>of</w:t>
      </w:r>
      <w:r>
        <w:rPr>
          <w:spacing w:val="-3"/>
        </w:rPr>
        <w:t xml:space="preserve"> </w:t>
      </w:r>
      <w:r>
        <w:t>passage.</w:t>
      </w:r>
      <w:r>
        <w:rPr>
          <w:spacing w:val="-4"/>
        </w:rPr>
        <w:t xml:space="preserve"> </w:t>
      </w:r>
      <w:r>
        <w:t>It</w:t>
      </w:r>
      <w:r>
        <w:rPr>
          <w:spacing w:val="-3"/>
        </w:rPr>
        <w:t xml:space="preserve"> </w:t>
      </w:r>
      <w:r>
        <w:t>upholds</w:t>
      </w:r>
      <w:r>
        <w:rPr>
          <w:spacing w:val="-3"/>
        </w:rPr>
        <w:t xml:space="preserve"> </w:t>
      </w:r>
      <w:r>
        <w:t>the</w:t>
      </w:r>
      <w:r>
        <w:rPr>
          <w:spacing w:val="-3"/>
        </w:rPr>
        <w:t xml:space="preserve"> </w:t>
      </w:r>
      <w:r>
        <w:t>family</w:t>
      </w:r>
      <w:r>
        <w:rPr>
          <w:spacing w:val="-2"/>
        </w:rPr>
        <w:t xml:space="preserve"> </w:t>
      </w:r>
      <w:r>
        <w:t>honour.</w:t>
      </w:r>
      <w:r>
        <w:rPr>
          <w:spacing w:val="-4"/>
        </w:rPr>
        <w:t xml:space="preserve"> </w:t>
      </w:r>
      <w:r>
        <w:t>It is thought to cleanse and purify the girl, gives the girl and her family a sense of belonging to the community and perpetuates a custom/tradition. Religion is sometimes given as a justification for FGM, however, senior Muslim</w:t>
      </w:r>
      <w:r>
        <w:rPr>
          <w:spacing w:val="-3"/>
        </w:rPr>
        <w:t xml:space="preserve"> </w:t>
      </w:r>
      <w:r>
        <w:t>clerics</w:t>
      </w:r>
      <w:r>
        <w:rPr>
          <w:spacing w:val="-1"/>
        </w:rPr>
        <w:t xml:space="preserve"> </w:t>
      </w:r>
      <w:r>
        <w:t>at</w:t>
      </w:r>
      <w:r>
        <w:rPr>
          <w:spacing w:val="-3"/>
        </w:rPr>
        <w:t xml:space="preserve"> </w:t>
      </w:r>
      <w:r>
        <w:t>an</w:t>
      </w:r>
      <w:r>
        <w:rPr>
          <w:spacing w:val="-2"/>
        </w:rPr>
        <w:t xml:space="preserve"> </w:t>
      </w:r>
      <w:r>
        <w:t>international</w:t>
      </w:r>
      <w:r>
        <w:rPr>
          <w:spacing w:val="-1"/>
        </w:rPr>
        <w:t xml:space="preserve"> </w:t>
      </w:r>
      <w:r>
        <w:t>conference</w:t>
      </w:r>
      <w:r>
        <w:rPr>
          <w:spacing w:val="-3"/>
        </w:rPr>
        <w:t xml:space="preserve"> </w:t>
      </w:r>
      <w:r>
        <w:t>on</w:t>
      </w:r>
      <w:r>
        <w:rPr>
          <w:spacing w:val="-2"/>
        </w:rPr>
        <w:t xml:space="preserve"> </w:t>
      </w:r>
      <w:r>
        <w:t>FGM</w:t>
      </w:r>
      <w:r>
        <w:rPr>
          <w:spacing w:val="-3"/>
        </w:rPr>
        <w:t xml:space="preserve"> </w:t>
      </w:r>
      <w:r>
        <w:t>in</w:t>
      </w:r>
      <w:r>
        <w:rPr>
          <w:spacing w:val="-2"/>
        </w:rPr>
        <w:t xml:space="preserve"> </w:t>
      </w:r>
      <w:r>
        <w:t>Egypt</w:t>
      </w:r>
      <w:r>
        <w:rPr>
          <w:spacing w:val="-1"/>
        </w:rPr>
        <w:t xml:space="preserve"> </w:t>
      </w:r>
      <w:r>
        <w:t>in</w:t>
      </w:r>
      <w:r>
        <w:rPr>
          <w:spacing w:val="-4"/>
        </w:rPr>
        <w:t xml:space="preserve"> </w:t>
      </w:r>
      <w:r>
        <w:t>2006</w:t>
      </w:r>
      <w:r>
        <w:rPr>
          <w:spacing w:val="-1"/>
        </w:rPr>
        <w:t xml:space="preserve"> </w:t>
      </w:r>
      <w:r>
        <w:t>pronounced</w:t>
      </w:r>
      <w:r>
        <w:rPr>
          <w:spacing w:val="-1"/>
        </w:rPr>
        <w:t xml:space="preserve"> </w:t>
      </w:r>
      <w:r>
        <w:t>that</w:t>
      </w:r>
      <w:r>
        <w:rPr>
          <w:spacing w:val="-1"/>
        </w:rPr>
        <w:t xml:space="preserve"> </w:t>
      </w:r>
      <w:r>
        <w:t>FGM</w:t>
      </w:r>
      <w:r>
        <w:rPr>
          <w:spacing w:val="-1"/>
        </w:rPr>
        <w:t xml:space="preserve"> </w:t>
      </w:r>
      <w:r>
        <w:t>is</w:t>
      </w:r>
      <w:r>
        <w:rPr>
          <w:spacing w:val="-4"/>
        </w:rPr>
        <w:t xml:space="preserve"> </w:t>
      </w:r>
      <w:r>
        <w:t>not</w:t>
      </w:r>
      <w:r>
        <w:rPr>
          <w:spacing w:val="-3"/>
        </w:rPr>
        <w:t xml:space="preserve"> </w:t>
      </w:r>
      <w:r>
        <w:t>Islamic.</w:t>
      </w:r>
    </w:p>
    <w:p w:rsidR="007516FA" w:rsidRDefault="00A06D6A">
      <w:pPr>
        <w:pStyle w:val="Heading4"/>
        <w:spacing w:before="89"/>
        <w:jc w:val="both"/>
      </w:pPr>
      <w:r>
        <w:t xml:space="preserve">Within which communities is FGM known to be </w:t>
      </w:r>
      <w:r w:rsidR="00500BB8">
        <w:t>practiced</w:t>
      </w:r>
      <w:r>
        <w:t>?</w:t>
      </w:r>
    </w:p>
    <w:p w:rsidR="007516FA" w:rsidRDefault="00A06D6A">
      <w:pPr>
        <w:pStyle w:val="BodyText"/>
        <w:spacing w:before="89"/>
        <w:ind w:left="283" w:right="106"/>
        <w:jc w:val="both"/>
      </w:pPr>
      <w:r>
        <w:t>According to the Home Office it is estimated that up to 24,000 girls under the age of 15 are at risk of FGM. UK communities that are most at risk of FGM include Kenyan, Somali, Sudanese, Sierra Leoni, Egyptian, Nigerian and Eritrean, as well as non-African communities including Yemeni, Afghani, Kurdish, Indonesian and Pakistani. Obviously, this not to say that all families from the communities listed above practise FGM, however, a great deal of pressure can be put on parents to follow what is seen as a cultural or religious practice.</w:t>
      </w:r>
    </w:p>
    <w:p w:rsidR="007516FA" w:rsidRDefault="00A06D6A">
      <w:pPr>
        <w:pStyle w:val="Heading4"/>
        <w:spacing w:before="89"/>
        <w:jc w:val="both"/>
      </w:pPr>
      <w:r>
        <w:t>Is FGM harmful?</w:t>
      </w:r>
    </w:p>
    <w:p w:rsidR="007516FA" w:rsidRDefault="00A06D6A">
      <w:pPr>
        <w:pStyle w:val="BodyText"/>
        <w:spacing w:before="92"/>
        <w:ind w:left="283" w:right="106"/>
        <w:jc w:val="both"/>
      </w:pPr>
      <w:r>
        <w:t>FGM is extremely harmful and is often described as brutal because of the way it is carried out on children between</w:t>
      </w:r>
      <w:r>
        <w:rPr>
          <w:spacing w:val="-3"/>
        </w:rPr>
        <w:t xml:space="preserve"> </w:t>
      </w:r>
      <w:r>
        <w:t>the</w:t>
      </w:r>
      <w:r>
        <w:rPr>
          <w:spacing w:val="-3"/>
        </w:rPr>
        <w:t xml:space="preserve"> </w:t>
      </w:r>
      <w:r>
        <w:t>ages</w:t>
      </w:r>
      <w:r>
        <w:rPr>
          <w:spacing w:val="-5"/>
        </w:rPr>
        <w:t xml:space="preserve"> </w:t>
      </w:r>
      <w:r>
        <w:t>of</w:t>
      </w:r>
      <w:r>
        <w:rPr>
          <w:spacing w:val="-2"/>
        </w:rPr>
        <w:t xml:space="preserve"> </w:t>
      </w:r>
      <w:r>
        <w:t>0</w:t>
      </w:r>
      <w:r>
        <w:rPr>
          <w:spacing w:val="-2"/>
        </w:rPr>
        <w:t xml:space="preserve"> </w:t>
      </w:r>
      <w:r>
        <w:t>and</w:t>
      </w:r>
      <w:r>
        <w:rPr>
          <w:spacing w:val="-4"/>
        </w:rPr>
        <w:t xml:space="preserve"> </w:t>
      </w:r>
      <w:r>
        <w:t>15,</w:t>
      </w:r>
      <w:r>
        <w:rPr>
          <w:spacing w:val="-3"/>
        </w:rPr>
        <w:t xml:space="preserve"> </w:t>
      </w:r>
      <w:r>
        <w:t>often</w:t>
      </w:r>
      <w:r>
        <w:rPr>
          <w:spacing w:val="-3"/>
        </w:rPr>
        <w:t xml:space="preserve"> </w:t>
      </w:r>
      <w:r>
        <w:t>without</w:t>
      </w:r>
      <w:r>
        <w:rPr>
          <w:spacing w:val="-2"/>
        </w:rPr>
        <w:t xml:space="preserve"> </w:t>
      </w:r>
      <w:r>
        <w:t>any</w:t>
      </w:r>
      <w:r>
        <w:rPr>
          <w:spacing w:val="-2"/>
        </w:rPr>
        <w:t xml:space="preserve"> </w:t>
      </w:r>
      <w:r>
        <w:t>form</w:t>
      </w:r>
      <w:r>
        <w:rPr>
          <w:spacing w:val="-2"/>
        </w:rPr>
        <w:t xml:space="preserve"> </w:t>
      </w:r>
      <w:r>
        <w:t>of</w:t>
      </w:r>
      <w:r>
        <w:rPr>
          <w:spacing w:val="-3"/>
        </w:rPr>
        <w:t xml:space="preserve"> </w:t>
      </w:r>
      <w:r>
        <w:t>sedation</w:t>
      </w:r>
      <w:r>
        <w:rPr>
          <w:spacing w:val="-1"/>
        </w:rPr>
        <w:t xml:space="preserve"> </w:t>
      </w:r>
      <w:r>
        <w:t>and</w:t>
      </w:r>
      <w:r>
        <w:rPr>
          <w:spacing w:val="-4"/>
        </w:rPr>
        <w:t xml:space="preserve"> </w:t>
      </w:r>
      <w:r>
        <w:t>without</w:t>
      </w:r>
      <w:r>
        <w:rPr>
          <w:spacing w:val="-2"/>
        </w:rPr>
        <w:t xml:space="preserve"> </w:t>
      </w:r>
      <w:r>
        <w:t>sterile</w:t>
      </w:r>
      <w:r>
        <w:rPr>
          <w:spacing w:val="-3"/>
        </w:rPr>
        <w:t xml:space="preserve"> </w:t>
      </w:r>
      <w:r>
        <w:t>conditions.</w:t>
      </w:r>
      <w:r>
        <w:rPr>
          <w:spacing w:val="-3"/>
        </w:rPr>
        <w:t xml:space="preserve"> </w:t>
      </w:r>
      <w:r>
        <w:t>The</w:t>
      </w:r>
      <w:r>
        <w:rPr>
          <w:spacing w:val="-2"/>
        </w:rPr>
        <w:t xml:space="preserve"> </w:t>
      </w:r>
      <w:r>
        <w:t>girl</w:t>
      </w:r>
      <w:r>
        <w:rPr>
          <w:spacing w:val="-3"/>
        </w:rPr>
        <w:t xml:space="preserve"> </w:t>
      </w:r>
      <w:r>
        <w:t>or young woman is held down while the procedure of cutting takes place and survivors describe extreme pain, fear and feelings of abandonment. Many women have long term health problems and difficulties during pregnancy and</w:t>
      </w:r>
      <w:r>
        <w:rPr>
          <w:spacing w:val="-4"/>
        </w:rPr>
        <w:t xml:space="preserve"> </w:t>
      </w:r>
      <w:r>
        <w:t>childbirth.</w:t>
      </w:r>
    </w:p>
    <w:p w:rsidR="007516FA" w:rsidRDefault="00A06D6A">
      <w:pPr>
        <w:pStyle w:val="Heading4"/>
        <w:spacing w:before="91"/>
        <w:jc w:val="both"/>
      </w:pPr>
      <w:r>
        <w:t>Signs, symptoms and indicators</w:t>
      </w:r>
    </w:p>
    <w:p w:rsidR="007516FA" w:rsidRDefault="00A06D6A">
      <w:pPr>
        <w:pStyle w:val="BodyText"/>
        <w:spacing w:before="89"/>
        <w:ind w:left="283"/>
        <w:jc w:val="both"/>
      </w:pPr>
      <w:r>
        <w:t>Things that may point to FGM happening:</w:t>
      </w:r>
    </w:p>
    <w:p w:rsidR="007516FA" w:rsidRDefault="00A06D6A">
      <w:pPr>
        <w:pStyle w:val="BodyText"/>
        <w:spacing w:before="91"/>
        <w:ind w:left="112" w:right="548"/>
      </w:pPr>
      <w:r>
        <w:t xml:space="preserve">A child talking about getting ready for a special </w:t>
      </w:r>
      <w:r w:rsidR="00275848">
        <w:t>ceremony, and</w:t>
      </w:r>
      <w:r>
        <w:t xml:space="preserve"> the family arranging a long break abroad, A child’s family being from one of the ‘at-risk’ communities for FGM, knowledge that an older sibling has undergone FGM,</w:t>
      </w:r>
    </w:p>
    <w:p w:rsidR="007516FA" w:rsidRDefault="00A06D6A">
      <w:pPr>
        <w:pStyle w:val="BodyText"/>
        <w:spacing w:before="1"/>
        <w:ind w:left="112" w:right="69"/>
      </w:pPr>
      <w:r>
        <w:t>a young person talks of going abroad to be 'cut', or get ready for marriage.</w:t>
      </w:r>
    </w:p>
    <w:p w:rsidR="007516FA" w:rsidRDefault="007516FA">
      <w:pPr>
        <w:pStyle w:val="BodyText"/>
      </w:pPr>
    </w:p>
    <w:p w:rsidR="007516FA" w:rsidRDefault="00A06D6A">
      <w:pPr>
        <w:pStyle w:val="BodyText"/>
        <w:ind w:left="112" w:right="69"/>
      </w:pPr>
      <w:r>
        <w:t>Things that may indicate a child has undergone FGM:</w:t>
      </w:r>
    </w:p>
    <w:p w:rsidR="007516FA" w:rsidRDefault="00275848">
      <w:pPr>
        <w:pStyle w:val="BodyText"/>
        <w:ind w:left="112" w:right="195"/>
      </w:pPr>
      <w:r>
        <w:t>Behavior</w:t>
      </w:r>
      <w:r w:rsidR="00A06D6A">
        <w:t xml:space="preserve"> change on return from a holiday abroad, such as the child being withdrawn and appearing subdued, bladder or menstrual problems, finding it difficult to sit still, and looking uncomfortable, complaining about pain between their legs, mentioning something somebody did to them that they are not allowed to talk about, secretive </w:t>
      </w:r>
      <w:r>
        <w:t>behavior</w:t>
      </w:r>
      <w:r w:rsidR="00A06D6A">
        <w:t>, including isolating themselves from the group, reluctance to take part in physical activity, repeated urinal tract infection, and of course disclosure.</w:t>
      </w:r>
    </w:p>
    <w:p w:rsidR="007516FA" w:rsidRDefault="007516FA">
      <w:pPr>
        <w:pStyle w:val="BodyText"/>
        <w:spacing w:before="3"/>
        <w:rPr>
          <w:sz w:val="29"/>
        </w:rPr>
      </w:pPr>
    </w:p>
    <w:p w:rsidR="007516FA" w:rsidRDefault="00A06D6A">
      <w:pPr>
        <w:pStyle w:val="Heading4"/>
        <w:spacing w:before="1"/>
        <w:jc w:val="both"/>
      </w:pPr>
      <w:r>
        <w:t>What should clubs do if concerned or if there is disclosure</w:t>
      </w:r>
    </w:p>
    <w:p w:rsidR="007516FA" w:rsidRDefault="00A06D6A">
      <w:pPr>
        <w:pStyle w:val="BodyText"/>
        <w:spacing w:before="89"/>
        <w:ind w:left="283" w:right="109"/>
        <w:jc w:val="both"/>
        <w:rPr>
          <w:b/>
        </w:rPr>
      </w:pPr>
      <w:r>
        <w:t>Where</w:t>
      </w:r>
      <w:r>
        <w:rPr>
          <w:spacing w:val="-12"/>
        </w:rPr>
        <w:t xml:space="preserve"> </w:t>
      </w:r>
      <w:r>
        <w:t>clubs</w:t>
      </w:r>
      <w:r>
        <w:rPr>
          <w:spacing w:val="-11"/>
        </w:rPr>
        <w:t xml:space="preserve"> </w:t>
      </w:r>
      <w:r>
        <w:t>have</w:t>
      </w:r>
      <w:r>
        <w:rPr>
          <w:spacing w:val="-11"/>
        </w:rPr>
        <w:t xml:space="preserve"> </w:t>
      </w:r>
      <w:r>
        <w:t>a</w:t>
      </w:r>
      <w:r>
        <w:rPr>
          <w:spacing w:val="-13"/>
        </w:rPr>
        <w:t xml:space="preserve"> </w:t>
      </w:r>
      <w:r>
        <w:t>concern</w:t>
      </w:r>
      <w:r>
        <w:rPr>
          <w:spacing w:val="-12"/>
        </w:rPr>
        <w:t xml:space="preserve"> </w:t>
      </w:r>
      <w:r>
        <w:t>about</w:t>
      </w:r>
      <w:r>
        <w:rPr>
          <w:spacing w:val="-11"/>
        </w:rPr>
        <w:t xml:space="preserve"> </w:t>
      </w:r>
      <w:r>
        <w:t>a</w:t>
      </w:r>
      <w:r>
        <w:rPr>
          <w:spacing w:val="-12"/>
        </w:rPr>
        <w:t xml:space="preserve"> </w:t>
      </w:r>
      <w:r>
        <w:t>child,</w:t>
      </w:r>
      <w:r>
        <w:rPr>
          <w:spacing w:val="-11"/>
        </w:rPr>
        <w:t xml:space="preserve"> </w:t>
      </w:r>
      <w:r>
        <w:t>they</w:t>
      </w:r>
      <w:r>
        <w:rPr>
          <w:spacing w:val="-11"/>
        </w:rPr>
        <w:t xml:space="preserve"> </w:t>
      </w:r>
      <w:r>
        <w:t>should</w:t>
      </w:r>
      <w:r>
        <w:rPr>
          <w:spacing w:val="-13"/>
        </w:rPr>
        <w:t xml:space="preserve"> </w:t>
      </w:r>
      <w:r>
        <w:t>contact</w:t>
      </w:r>
      <w:r>
        <w:rPr>
          <w:spacing w:val="-11"/>
        </w:rPr>
        <w:t xml:space="preserve"> </w:t>
      </w:r>
      <w:r>
        <w:t>Children's</w:t>
      </w:r>
      <w:r>
        <w:rPr>
          <w:spacing w:val="-11"/>
        </w:rPr>
        <w:t xml:space="preserve"> </w:t>
      </w:r>
      <w:r>
        <w:t>Social</w:t>
      </w:r>
      <w:r>
        <w:rPr>
          <w:spacing w:val="-12"/>
        </w:rPr>
        <w:t xml:space="preserve"> </w:t>
      </w:r>
      <w:r>
        <w:t>Care</w:t>
      </w:r>
      <w:r>
        <w:rPr>
          <w:spacing w:val="-11"/>
        </w:rPr>
        <w:t xml:space="preserve"> </w:t>
      </w:r>
      <w:r>
        <w:t>Services.</w:t>
      </w:r>
      <w:r>
        <w:rPr>
          <w:spacing w:val="-12"/>
        </w:rPr>
        <w:t xml:space="preserve"> </w:t>
      </w:r>
      <w:r>
        <w:t>If</w:t>
      </w:r>
      <w:r>
        <w:rPr>
          <w:spacing w:val="-12"/>
        </w:rPr>
        <w:t xml:space="preserve"> </w:t>
      </w:r>
      <w:r>
        <w:t>the</w:t>
      </w:r>
      <w:r>
        <w:rPr>
          <w:spacing w:val="-11"/>
        </w:rPr>
        <w:t xml:space="preserve"> </w:t>
      </w:r>
      <w:r>
        <w:t>concerns are based on more concrete indicators – i.e., the young person says this is going to happen to them, or disclosure</w:t>
      </w:r>
      <w:r>
        <w:rPr>
          <w:spacing w:val="-3"/>
        </w:rPr>
        <w:t xml:space="preserve"> </w:t>
      </w:r>
      <w:r>
        <w:t>that</w:t>
      </w:r>
      <w:r>
        <w:rPr>
          <w:spacing w:val="-4"/>
        </w:rPr>
        <w:t xml:space="preserve"> </w:t>
      </w:r>
      <w:r>
        <w:t>it</w:t>
      </w:r>
      <w:r>
        <w:rPr>
          <w:spacing w:val="-3"/>
        </w:rPr>
        <w:t xml:space="preserve"> </w:t>
      </w:r>
      <w:r>
        <w:t>has</w:t>
      </w:r>
      <w:r>
        <w:rPr>
          <w:spacing w:val="-1"/>
        </w:rPr>
        <w:t xml:space="preserve"> </w:t>
      </w:r>
      <w:r>
        <w:t>happened</w:t>
      </w:r>
      <w:r>
        <w:rPr>
          <w:spacing w:val="-2"/>
        </w:rPr>
        <w:t xml:space="preserve"> </w:t>
      </w:r>
      <w:r>
        <w:t>to</w:t>
      </w:r>
      <w:r>
        <w:rPr>
          <w:spacing w:val="-2"/>
        </w:rPr>
        <w:t xml:space="preserve"> </w:t>
      </w:r>
      <w:r>
        <w:t>them</w:t>
      </w:r>
      <w:r>
        <w:rPr>
          <w:spacing w:val="-2"/>
        </w:rPr>
        <w:t xml:space="preserve"> </w:t>
      </w:r>
      <w:r>
        <w:t>or</w:t>
      </w:r>
      <w:r>
        <w:rPr>
          <w:spacing w:val="-4"/>
        </w:rPr>
        <w:t xml:space="preserve"> </w:t>
      </w:r>
      <w:r>
        <w:t>to</w:t>
      </w:r>
      <w:r>
        <w:rPr>
          <w:spacing w:val="-2"/>
        </w:rPr>
        <w:t xml:space="preserve"> </w:t>
      </w:r>
      <w:r>
        <w:t>an</w:t>
      </w:r>
      <w:r>
        <w:rPr>
          <w:spacing w:val="-4"/>
        </w:rPr>
        <w:t xml:space="preserve"> </w:t>
      </w:r>
      <w:r>
        <w:t>older</w:t>
      </w:r>
      <w:r>
        <w:rPr>
          <w:spacing w:val="-1"/>
        </w:rPr>
        <w:t xml:space="preserve"> </w:t>
      </w:r>
      <w:r>
        <w:t>sister –</w:t>
      </w:r>
      <w:r>
        <w:rPr>
          <w:spacing w:val="-3"/>
        </w:rPr>
        <w:t xml:space="preserve"> </w:t>
      </w:r>
      <w:r>
        <w:t>clubs</w:t>
      </w:r>
      <w:r>
        <w:rPr>
          <w:spacing w:val="-4"/>
        </w:rPr>
        <w:t xml:space="preserve"> </w:t>
      </w:r>
      <w:r>
        <w:t>should</w:t>
      </w:r>
      <w:r>
        <w:rPr>
          <w:spacing w:val="-4"/>
        </w:rPr>
        <w:t xml:space="preserve"> </w:t>
      </w:r>
      <w:r>
        <w:t>make</w:t>
      </w:r>
      <w:r>
        <w:rPr>
          <w:spacing w:val="-1"/>
        </w:rPr>
        <w:t xml:space="preserve"> </w:t>
      </w:r>
      <w:r>
        <w:t>a</w:t>
      </w:r>
      <w:r>
        <w:rPr>
          <w:spacing w:val="-4"/>
        </w:rPr>
        <w:t xml:space="preserve"> </w:t>
      </w:r>
      <w:r>
        <w:t>child</w:t>
      </w:r>
      <w:r>
        <w:rPr>
          <w:spacing w:val="-2"/>
        </w:rPr>
        <w:t xml:space="preserve"> </w:t>
      </w:r>
      <w:r>
        <w:t>protection</w:t>
      </w:r>
      <w:r>
        <w:rPr>
          <w:spacing w:val="-4"/>
        </w:rPr>
        <w:t xml:space="preserve"> </w:t>
      </w:r>
      <w:r>
        <w:t>referral. Staff should</w:t>
      </w:r>
      <w:r>
        <w:rPr>
          <w:spacing w:val="-7"/>
        </w:rPr>
        <w:t xml:space="preserve"> </w:t>
      </w:r>
      <w:r>
        <w:rPr>
          <w:b/>
        </w:rPr>
        <w:t>not:</w:t>
      </w:r>
    </w:p>
    <w:p w:rsidR="007516FA" w:rsidRDefault="00A06D6A">
      <w:pPr>
        <w:pStyle w:val="ListParagraph"/>
        <w:numPr>
          <w:ilvl w:val="1"/>
          <w:numId w:val="2"/>
        </w:numPr>
        <w:tabs>
          <w:tab w:val="left" w:pos="1107"/>
        </w:tabs>
        <w:spacing w:before="89"/>
        <w:ind w:hanging="285"/>
      </w:pPr>
      <w:r>
        <w:t>contact the parents before seeking advice from children's social</w:t>
      </w:r>
      <w:r>
        <w:rPr>
          <w:spacing w:val="-26"/>
        </w:rPr>
        <w:t xml:space="preserve"> </w:t>
      </w:r>
      <w:r>
        <w:t>care;</w:t>
      </w:r>
    </w:p>
    <w:p w:rsidR="007516FA" w:rsidRDefault="00A06D6A">
      <w:pPr>
        <w:pStyle w:val="ListParagraph"/>
        <w:numPr>
          <w:ilvl w:val="1"/>
          <w:numId w:val="2"/>
        </w:numPr>
        <w:tabs>
          <w:tab w:val="left" w:pos="1107"/>
        </w:tabs>
        <w:spacing w:before="91"/>
        <w:ind w:hanging="285"/>
      </w:pPr>
      <w:r>
        <w:t>make any attempt to mediate between the children/young people and</w:t>
      </w:r>
      <w:r>
        <w:rPr>
          <w:spacing w:val="-19"/>
        </w:rPr>
        <w:t xml:space="preserve"> </w:t>
      </w:r>
      <w:r>
        <w:t>parents.</w:t>
      </w:r>
    </w:p>
    <w:p w:rsidR="007516FA" w:rsidRDefault="007516FA">
      <w:pPr>
        <w:sectPr w:rsidR="007516FA">
          <w:pgSz w:w="11910" w:h="16840"/>
          <w:pgMar w:top="800" w:right="880" w:bottom="920" w:left="1020" w:header="0" w:footer="730" w:gutter="0"/>
          <w:cols w:space="720"/>
        </w:sectPr>
      </w:pPr>
    </w:p>
    <w:p w:rsidR="007516FA" w:rsidRDefault="00A06D6A">
      <w:pPr>
        <w:pStyle w:val="Heading4"/>
        <w:spacing w:before="30"/>
        <w:ind w:left="112" w:right="69"/>
      </w:pPr>
      <w:r>
        <w:rPr>
          <w:u w:val="single"/>
        </w:rPr>
        <w:lastRenderedPageBreak/>
        <w:t>Appendix 1.) Proforma for Recording Allegations of abuse against staff</w:t>
      </w:r>
    </w:p>
    <w:p w:rsidR="007516FA" w:rsidRDefault="007516FA">
      <w:pPr>
        <w:pStyle w:val="BodyText"/>
        <w:spacing w:before="3"/>
        <w:rPr>
          <w:b/>
          <w:sz w:val="17"/>
        </w:rPr>
      </w:pPr>
    </w:p>
    <w:p w:rsidR="007516FA" w:rsidRDefault="00A06D6A">
      <w:pPr>
        <w:pStyle w:val="BodyText"/>
        <w:spacing w:before="56"/>
        <w:ind w:left="112" w:right="1010"/>
      </w:pPr>
      <w:r>
        <w:t>Please read guidance notes (section 11 of this guidance, Yellow Book Edition 5, March 2010) before completing this form.</w:t>
      </w:r>
    </w:p>
    <w:p w:rsidR="007516FA" w:rsidRDefault="00A06D6A">
      <w:pPr>
        <w:spacing w:before="2"/>
        <w:ind w:left="112" w:right="69"/>
        <w:rPr>
          <w:b/>
          <w:sz w:val="20"/>
        </w:rPr>
      </w:pPr>
      <w:r>
        <w:rPr>
          <w:b/>
          <w:sz w:val="20"/>
        </w:rPr>
        <w:t>1. Member of staff who is subject of allegation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
        <w:gridCol w:w="8450"/>
      </w:tblGrid>
      <w:tr w:rsidR="007516FA">
        <w:trPr>
          <w:trHeight w:hRule="exact" w:val="499"/>
        </w:trPr>
        <w:tc>
          <w:tcPr>
            <w:tcW w:w="1323" w:type="dxa"/>
          </w:tcPr>
          <w:p w:rsidR="007516FA" w:rsidRDefault="00A06D6A">
            <w:pPr>
              <w:pStyle w:val="TableParagraph"/>
              <w:rPr>
                <w:sz w:val="20"/>
              </w:rPr>
            </w:pPr>
            <w:r>
              <w:rPr>
                <w:sz w:val="20"/>
              </w:rPr>
              <w:t>Name</w:t>
            </w:r>
          </w:p>
        </w:tc>
        <w:tc>
          <w:tcPr>
            <w:tcW w:w="8450" w:type="dxa"/>
          </w:tcPr>
          <w:p w:rsidR="007516FA" w:rsidRDefault="007516FA"/>
        </w:tc>
      </w:tr>
      <w:tr w:rsidR="007516FA">
        <w:trPr>
          <w:trHeight w:hRule="exact" w:val="497"/>
        </w:trPr>
        <w:tc>
          <w:tcPr>
            <w:tcW w:w="1323" w:type="dxa"/>
          </w:tcPr>
          <w:p w:rsidR="007516FA" w:rsidRDefault="00A06D6A">
            <w:pPr>
              <w:pStyle w:val="TableParagraph"/>
              <w:rPr>
                <w:sz w:val="20"/>
              </w:rPr>
            </w:pPr>
            <w:r>
              <w:rPr>
                <w:sz w:val="20"/>
              </w:rPr>
              <w:t>Position</w:t>
            </w:r>
          </w:p>
        </w:tc>
        <w:tc>
          <w:tcPr>
            <w:tcW w:w="8450" w:type="dxa"/>
          </w:tcPr>
          <w:p w:rsidR="007516FA" w:rsidRDefault="007516FA"/>
        </w:tc>
      </w:tr>
    </w:tbl>
    <w:p w:rsidR="007516FA" w:rsidRDefault="007516FA">
      <w:pPr>
        <w:pStyle w:val="BodyText"/>
        <w:spacing w:before="1"/>
        <w:rPr>
          <w:b/>
          <w:sz w:val="15"/>
        </w:rPr>
      </w:pPr>
    </w:p>
    <w:p w:rsidR="007516FA" w:rsidRDefault="00A06D6A">
      <w:pPr>
        <w:spacing w:before="60"/>
        <w:ind w:left="112" w:right="69"/>
        <w:rPr>
          <w:sz w:val="20"/>
        </w:rPr>
      </w:pPr>
      <w:r>
        <w:rPr>
          <w:sz w:val="20"/>
        </w:rPr>
        <w:t xml:space="preserve">2. Is the allegation </w:t>
      </w:r>
      <w:r>
        <w:rPr>
          <w:b/>
          <w:sz w:val="20"/>
        </w:rPr>
        <w:t xml:space="preserve">written </w:t>
      </w:r>
      <w:r>
        <w:rPr>
          <w:sz w:val="20"/>
        </w:rPr>
        <w:t xml:space="preserve">or </w:t>
      </w:r>
      <w:r>
        <w:rPr>
          <w:b/>
          <w:sz w:val="20"/>
        </w:rPr>
        <w:t>verbal</w:t>
      </w:r>
      <w:r>
        <w:rPr>
          <w:sz w:val="20"/>
        </w:rPr>
        <w:t>? (Circle as necessary)</w:t>
      </w:r>
    </w:p>
    <w:p w:rsidR="007516FA" w:rsidRDefault="007516FA">
      <w:pPr>
        <w:pStyle w:val="BodyText"/>
        <w:spacing w:before="11" w:after="1"/>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7"/>
        <w:gridCol w:w="6606"/>
      </w:tblGrid>
      <w:tr w:rsidR="007516FA">
        <w:trPr>
          <w:trHeight w:hRule="exact" w:val="499"/>
        </w:trPr>
        <w:tc>
          <w:tcPr>
            <w:tcW w:w="3167" w:type="dxa"/>
          </w:tcPr>
          <w:p w:rsidR="007516FA" w:rsidRDefault="00A06D6A">
            <w:pPr>
              <w:pStyle w:val="TableParagraph"/>
              <w:spacing w:before="1" w:line="240" w:lineRule="auto"/>
              <w:ind w:right="30"/>
              <w:rPr>
                <w:sz w:val="20"/>
              </w:rPr>
            </w:pPr>
            <w:r>
              <w:rPr>
                <w:sz w:val="20"/>
              </w:rPr>
              <w:t>3. Who is the allegation made by</w:t>
            </w:r>
          </w:p>
        </w:tc>
        <w:tc>
          <w:tcPr>
            <w:tcW w:w="6606" w:type="dxa"/>
          </w:tcPr>
          <w:p w:rsidR="007516FA" w:rsidRDefault="007516FA"/>
        </w:tc>
      </w:tr>
      <w:tr w:rsidR="007516FA">
        <w:trPr>
          <w:trHeight w:hRule="exact" w:val="500"/>
        </w:trPr>
        <w:tc>
          <w:tcPr>
            <w:tcW w:w="3167" w:type="dxa"/>
          </w:tcPr>
          <w:p w:rsidR="007516FA" w:rsidRDefault="00A06D6A">
            <w:pPr>
              <w:pStyle w:val="TableParagraph"/>
              <w:ind w:right="30"/>
              <w:rPr>
                <w:sz w:val="20"/>
              </w:rPr>
            </w:pPr>
            <w:r>
              <w:rPr>
                <w:sz w:val="20"/>
              </w:rPr>
              <w:t>Relationship to child</w:t>
            </w:r>
          </w:p>
        </w:tc>
        <w:tc>
          <w:tcPr>
            <w:tcW w:w="6606" w:type="dxa"/>
          </w:tcPr>
          <w:p w:rsidR="007516FA" w:rsidRDefault="007516FA"/>
        </w:tc>
      </w:tr>
      <w:tr w:rsidR="007516FA">
        <w:trPr>
          <w:trHeight w:hRule="exact" w:val="254"/>
        </w:trPr>
        <w:tc>
          <w:tcPr>
            <w:tcW w:w="3167" w:type="dxa"/>
          </w:tcPr>
          <w:p w:rsidR="007516FA" w:rsidRDefault="00A06D6A">
            <w:pPr>
              <w:pStyle w:val="TableParagraph"/>
              <w:ind w:right="30"/>
              <w:rPr>
                <w:sz w:val="20"/>
              </w:rPr>
            </w:pPr>
            <w:r>
              <w:rPr>
                <w:sz w:val="20"/>
              </w:rPr>
              <w:t>4. Name of child</w:t>
            </w:r>
          </w:p>
        </w:tc>
        <w:tc>
          <w:tcPr>
            <w:tcW w:w="6606" w:type="dxa"/>
          </w:tcPr>
          <w:p w:rsidR="007516FA" w:rsidRDefault="007516FA"/>
        </w:tc>
      </w:tr>
      <w:tr w:rsidR="007516FA">
        <w:trPr>
          <w:trHeight w:hRule="exact" w:val="252"/>
        </w:trPr>
        <w:tc>
          <w:tcPr>
            <w:tcW w:w="3167" w:type="dxa"/>
          </w:tcPr>
          <w:p w:rsidR="007516FA" w:rsidRDefault="00A06D6A">
            <w:pPr>
              <w:pStyle w:val="TableParagraph"/>
              <w:ind w:right="30"/>
              <w:rPr>
                <w:sz w:val="20"/>
              </w:rPr>
            </w:pPr>
            <w:r>
              <w:rPr>
                <w:sz w:val="20"/>
              </w:rPr>
              <w:t>Age and date of birth</w:t>
            </w:r>
          </w:p>
        </w:tc>
        <w:tc>
          <w:tcPr>
            <w:tcW w:w="6606" w:type="dxa"/>
          </w:tcPr>
          <w:p w:rsidR="007516FA" w:rsidRDefault="007516FA"/>
        </w:tc>
      </w:tr>
      <w:tr w:rsidR="007516FA">
        <w:trPr>
          <w:trHeight w:hRule="exact" w:val="499"/>
        </w:trPr>
        <w:tc>
          <w:tcPr>
            <w:tcW w:w="3167" w:type="dxa"/>
          </w:tcPr>
          <w:p w:rsidR="007516FA" w:rsidRDefault="00A06D6A">
            <w:pPr>
              <w:pStyle w:val="TableParagraph"/>
              <w:spacing w:before="1" w:line="240" w:lineRule="auto"/>
              <w:ind w:right="30"/>
              <w:rPr>
                <w:sz w:val="20"/>
              </w:rPr>
            </w:pPr>
            <w:r>
              <w:rPr>
                <w:sz w:val="20"/>
              </w:rPr>
              <w:t>5. Address of child</w:t>
            </w:r>
          </w:p>
        </w:tc>
        <w:tc>
          <w:tcPr>
            <w:tcW w:w="6606" w:type="dxa"/>
          </w:tcPr>
          <w:p w:rsidR="007516FA" w:rsidRDefault="007516FA"/>
        </w:tc>
      </w:tr>
      <w:tr w:rsidR="007516FA">
        <w:trPr>
          <w:trHeight w:hRule="exact" w:val="499"/>
        </w:trPr>
        <w:tc>
          <w:tcPr>
            <w:tcW w:w="3167" w:type="dxa"/>
          </w:tcPr>
          <w:p w:rsidR="007516FA" w:rsidRDefault="00A06D6A">
            <w:pPr>
              <w:pStyle w:val="TableParagraph"/>
              <w:spacing w:line="240" w:lineRule="auto"/>
              <w:ind w:right="30"/>
              <w:rPr>
                <w:sz w:val="20"/>
              </w:rPr>
            </w:pPr>
            <w:r>
              <w:rPr>
                <w:sz w:val="20"/>
              </w:rPr>
              <w:t>Parent’s/carer’s name(s) (and address if different from above)</w:t>
            </w:r>
          </w:p>
        </w:tc>
        <w:tc>
          <w:tcPr>
            <w:tcW w:w="6606" w:type="dxa"/>
          </w:tcPr>
          <w:p w:rsidR="007516FA" w:rsidRDefault="007516FA"/>
        </w:tc>
      </w:tr>
      <w:tr w:rsidR="007516FA">
        <w:trPr>
          <w:trHeight w:hRule="exact" w:val="254"/>
        </w:trPr>
        <w:tc>
          <w:tcPr>
            <w:tcW w:w="3167" w:type="dxa"/>
          </w:tcPr>
          <w:p w:rsidR="007516FA" w:rsidRDefault="00A06D6A">
            <w:pPr>
              <w:pStyle w:val="TableParagraph"/>
              <w:ind w:right="30"/>
              <w:rPr>
                <w:sz w:val="20"/>
              </w:rPr>
            </w:pPr>
            <w:r>
              <w:rPr>
                <w:sz w:val="20"/>
              </w:rPr>
              <w:t>6. Date of alleged incident/s</w:t>
            </w:r>
          </w:p>
        </w:tc>
        <w:tc>
          <w:tcPr>
            <w:tcW w:w="6606" w:type="dxa"/>
          </w:tcPr>
          <w:p w:rsidR="007516FA" w:rsidRDefault="007516FA"/>
        </w:tc>
      </w:tr>
    </w:tbl>
    <w:p w:rsidR="007516FA" w:rsidRDefault="007516FA">
      <w:pPr>
        <w:pStyle w:val="BodyText"/>
        <w:spacing w:before="1"/>
        <w:rPr>
          <w:sz w:val="15"/>
        </w:rPr>
      </w:pPr>
    </w:p>
    <w:p w:rsidR="007516FA" w:rsidRDefault="00A06D6A">
      <w:pPr>
        <w:pStyle w:val="ListParagraph"/>
        <w:numPr>
          <w:ilvl w:val="0"/>
          <w:numId w:val="1"/>
        </w:numPr>
        <w:tabs>
          <w:tab w:val="left" w:pos="311"/>
        </w:tabs>
        <w:spacing w:before="60"/>
        <w:rPr>
          <w:sz w:val="20"/>
        </w:rPr>
      </w:pPr>
      <w:r>
        <w:rPr>
          <w:sz w:val="20"/>
        </w:rPr>
        <w:t xml:space="preserve">Did the child attend childcare provision on this/these date/s? </w:t>
      </w:r>
      <w:r>
        <w:rPr>
          <w:b/>
          <w:sz w:val="20"/>
        </w:rPr>
        <w:t xml:space="preserve">Yes </w:t>
      </w:r>
      <w:r>
        <w:rPr>
          <w:sz w:val="20"/>
        </w:rPr>
        <w:t xml:space="preserve">or </w:t>
      </w:r>
      <w:r>
        <w:rPr>
          <w:b/>
          <w:sz w:val="20"/>
        </w:rPr>
        <w:t>No</w:t>
      </w:r>
      <w:r>
        <w:rPr>
          <w:b/>
          <w:spacing w:val="-30"/>
          <w:sz w:val="20"/>
        </w:rPr>
        <w:t xml:space="preserve"> </w:t>
      </w:r>
      <w:r>
        <w:rPr>
          <w:sz w:val="20"/>
        </w:rPr>
        <w:t>(Circle)</w:t>
      </w:r>
    </w:p>
    <w:p w:rsidR="007516FA" w:rsidRDefault="007516FA">
      <w:pPr>
        <w:pStyle w:val="BodyText"/>
        <w:spacing w:before="11"/>
        <w:rPr>
          <w:sz w:val="19"/>
        </w:rPr>
      </w:pPr>
    </w:p>
    <w:p w:rsidR="007516FA" w:rsidRDefault="00A06D6A">
      <w:pPr>
        <w:pStyle w:val="ListParagraph"/>
        <w:numPr>
          <w:ilvl w:val="0"/>
          <w:numId w:val="1"/>
        </w:numPr>
        <w:tabs>
          <w:tab w:val="left" w:pos="311"/>
        </w:tabs>
        <w:rPr>
          <w:sz w:val="20"/>
        </w:rPr>
      </w:pPr>
      <w:r>
        <w:rPr>
          <w:sz w:val="20"/>
        </w:rPr>
        <w:t>Nature of allegation (If received in writing see</w:t>
      </w:r>
      <w:r>
        <w:rPr>
          <w:spacing w:val="-23"/>
          <w:sz w:val="20"/>
        </w:rPr>
        <w:t xml:space="preserve"> </w:t>
      </w:r>
      <w:r>
        <w:rPr>
          <w:sz w:val="20"/>
        </w:rPr>
        <w:t>guidance)</w:t>
      </w:r>
    </w:p>
    <w:p w:rsidR="007516FA" w:rsidRDefault="00B777A5">
      <w:pPr>
        <w:pStyle w:val="BodyText"/>
        <w:ind w:left="112"/>
        <w:rPr>
          <w:sz w:val="20"/>
        </w:rPr>
      </w:pPr>
      <w:r>
        <w:rPr>
          <w:sz w:val="20"/>
        </w:rPr>
      </w:r>
      <w:r>
        <w:rPr>
          <w:sz w:val="20"/>
        </w:rPr>
        <w:pict>
          <v:group id="_x0000_s1115" style="width:489.15pt;height:74.7pt;mso-position-horizontal-relative:char;mso-position-vertical-relative:line" coordsize="9783,1494">
            <v:line id="_x0000_s1119" style="position:absolute" from="10,10" to="9773,10" strokeweight=".48pt"/>
            <v:line id="_x0000_s1118" style="position:absolute" from="5,5" to="5,1489" strokeweight=".48pt"/>
            <v:line id="_x0000_s1117" style="position:absolute" from="10,1484" to="9773,1484" strokeweight=".48pt"/>
            <v:line id="_x0000_s1116" style="position:absolute" from="9777,5" to="9777,1489" strokeweight=".16936mm"/>
            <w10:anchorlock/>
          </v:group>
        </w:pict>
      </w:r>
    </w:p>
    <w:p w:rsidR="007516FA" w:rsidRDefault="007516FA">
      <w:pPr>
        <w:pStyle w:val="BodyText"/>
        <w:spacing w:before="10"/>
        <w:rPr>
          <w:sz w:val="11"/>
        </w:rPr>
      </w:pPr>
    </w:p>
    <w:p w:rsidR="007516FA" w:rsidRDefault="00A06D6A">
      <w:pPr>
        <w:pStyle w:val="ListParagraph"/>
        <w:numPr>
          <w:ilvl w:val="0"/>
          <w:numId w:val="1"/>
        </w:numPr>
        <w:tabs>
          <w:tab w:val="left" w:pos="311"/>
        </w:tabs>
        <w:spacing w:before="59"/>
        <w:rPr>
          <w:sz w:val="20"/>
        </w:rPr>
      </w:pPr>
      <w:r>
        <w:rPr>
          <w:sz w:val="20"/>
        </w:rPr>
        <w:t>Other relevant</w:t>
      </w:r>
      <w:r>
        <w:rPr>
          <w:spacing w:val="-12"/>
          <w:sz w:val="20"/>
        </w:rPr>
        <w:t xml:space="preserve"> </w:t>
      </w:r>
      <w:r>
        <w:rPr>
          <w:sz w:val="20"/>
        </w:rPr>
        <w:t>information</w:t>
      </w:r>
    </w:p>
    <w:p w:rsidR="007516FA" w:rsidRDefault="00B777A5">
      <w:pPr>
        <w:pStyle w:val="BodyText"/>
        <w:ind w:left="112"/>
        <w:rPr>
          <w:sz w:val="20"/>
        </w:rPr>
      </w:pPr>
      <w:r>
        <w:rPr>
          <w:sz w:val="20"/>
        </w:rPr>
      </w:r>
      <w:r>
        <w:rPr>
          <w:sz w:val="20"/>
        </w:rPr>
        <w:pict>
          <v:group id="_x0000_s1110" style="width:489.15pt;height:50.3pt;mso-position-horizontal-relative:char;mso-position-vertical-relative:line" coordsize="9783,1006">
            <v:line id="_x0000_s1114" style="position:absolute" from="10,10" to="9773,10" strokeweight=".48pt"/>
            <v:line id="_x0000_s1113" style="position:absolute" from="5,5" to="5,1001" strokeweight=".48pt"/>
            <v:line id="_x0000_s1112" style="position:absolute" from="10,996" to="9773,996" strokeweight=".16936mm"/>
            <v:line id="_x0000_s1111" style="position:absolute" from="9777,5" to="9777,1001" strokeweight=".16936mm"/>
            <w10:anchorlock/>
          </v:group>
        </w:pict>
      </w:r>
    </w:p>
    <w:p w:rsidR="007516FA" w:rsidRDefault="00A06D6A">
      <w:pPr>
        <w:spacing w:line="195" w:lineRule="exact"/>
        <w:ind w:left="158" w:right="69"/>
        <w:rPr>
          <w:sz w:val="20"/>
        </w:rPr>
      </w:pPr>
      <w:r>
        <w:rPr>
          <w:sz w:val="20"/>
        </w:rPr>
        <w:t>(Continue on separate sheet if necessary– refer to guidance notes for details)</w:t>
      </w:r>
    </w:p>
    <w:p w:rsidR="007516FA" w:rsidRDefault="007516FA">
      <w:pPr>
        <w:pStyle w:val="BodyText"/>
        <w:spacing w:before="1"/>
        <w:rPr>
          <w:sz w:val="20"/>
        </w:rPr>
      </w:pPr>
    </w:p>
    <w:p w:rsidR="007516FA" w:rsidRDefault="00A06D6A">
      <w:pPr>
        <w:pStyle w:val="ListParagraph"/>
        <w:numPr>
          <w:ilvl w:val="0"/>
          <w:numId w:val="1"/>
        </w:numPr>
        <w:tabs>
          <w:tab w:val="left" w:pos="411"/>
        </w:tabs>
        <w:spacing w:before="1"/>
        <w:ind w:left="410" w:hanging="298"/>
        <w:rPr>
          <w:sz w:val="20"/>
        </w:rPr>
      </w:pPr>
      <w:r>
        <w:rPr>
          <w:sz w:val="20"/>
        </w:rPr>
        <w:t>Date and time Children’s Services</w:t>
      </w:r>
      <w:r>
        <w:rPr>
          <w:spacing w:val="-16"/>
          <w:sz w:val="20"/>
        </w:rPr>
        <w:t xml:space="preserve"> </w:t>
      </w:r>
      <w:r>
        <w:rPr>
          <w:sz w:val="20"/>
        </w:rPr>
        <w:t>contacted</w:t>
      </w:r>
    </w:p>
    <w:p w:rsidR="007516FA" w:rsidRDefault="00B777A5">
      <w:pPr>
        <w:pStyle w:val="BodyText"/>
        <w:ind w:left="112"/>
        <w:rPr>
          <w:sz w:val="20"/>
        </w:rPr>
      </w:pPr>
      <w:r>
        <w:rPr>
          <w:sz w:val="20"/>
        </w:rPr>
      </w:r>
      <w:r>
        <w:rPr>
          <w:sz w:val="20"/>
        </w:rPr>
        <w:pict>
          <v:group id="_x0000_s1105" style="width:489.15pt;height:25.95pt;mso-position-horizontal-relative:char;mso-position-vertical-relative:line" coordsize="9783,519">
            <v:line id="_x0000_s1109" style="position:absolute" from="10,10" to="9773,10" strokeweight=".16936mm"/>
            <v:line id="_x0000_s1108" style="position:absolute" from="5,5" to="5,514" strokeweight=".48pt"/>
            <v:line id="_x0000_s1107" style="position:absolute" from="10,509" to="9773,509" strokeweight=".48pt"/>
            <v:line id="_x0000_s1106" style="position:absolute" from="9777,5" to="9777,514" strokeweight=".16936mm"/>
            <w10:anchorlock/>
          </v:group>
        </w:pict>
      </w:r>
    </w:p>
    <w:p w:rsidR="007516FA" w:rsidRDefault="007516FA">
      <w:pPr>
        <w:pStyle w:val="BodyText"/>
        <w:spacing w:before="8"/>
        <w:rPr>
          <w:sz w:val="11"/>
        </w:rPr>
      </w:pPr>
    </w:p>
    <w:p w:rsidR="007516FA" w:rsidRDefault="00A06D6A">
      <w:pPr>
        <w:pStyle w:val="ListParagraph"/>
        <w:numPr>
          <w:ilvl w:val="0"/>
          <w:numId w:val="1"/>
        </w:numPr>
        <w:tabs>
          <w:tab w:val="left" w:pos="411"/>
        </w:tabs>
        <w:spacing w:before="59"/>
        <w:ind w:left="410" w:hanging="298"/>
        <w:rPr>
          <w:sz w:val="20"/>
        </w:rPr>
      </w:pPr>
      <w:r>
        <w:rPr>
          <w:sz w:val="20"/>
        </w:rPr>
        <w:t>Date and time Ofsted</w:t>
      </w:r>
      <w:r>
        <w:rPr>
          <w:spacing w:val="-13"/>
          <w:sz w:val="20"/>
        </w:rPr>
        <w:t xml:space="preserve"> </w:t>
      </w:r>
      <w:r>
        <w:rPr>
          <w:sz w:val="20"/>
        </w:rPr>
        <w:t>informed</w:t>
      </w:r>
    </w:p>
    <w:p w:rsidR="007516FA" w:rsidRDefault="00B777A5">
      <w:pPr>
        <w:pStyle w:val="BodyText"/>
        <w:ind w:left="112"/>
        <w:rPr>
          <w:sz w:val="20"/>
        </w:rPr>
      </w:pPr>
      <w:r>
        <w:rPr>
          <w:sz w:val="20"/>
        </w:rPr>
      </w:r>
      <w:r>
        <w:rPr>
          <w:sz w:val="20"/>
        </w:rPr>
        <w:pict>
          <v:group id="_x0000_s1100" style="width:489.15pt;height:25.95pt;mso-position-horizontal-relative:char;mso-position-vertical-relative:line" coordsize="9783,519">
            <v:line id="_x0000_s1104" style="position:absolute" from="10,10" to="9773,10" strokeweight=".48pt"/>
            <v:line id="_x0000_s1103" style="position:absolute" from="5,5" to="5,514" strokeweight=".48pt"/>
            <v:line id="_x0000_s1102" style="position:absolute" from="10,509" to="9773,509" strokeweight=".16936mm"/>
            <v:line id="_x0000_s1101" style="position:absolute" from="9777,5" to="9777,514" strokeweight=".16936mm"/>
            <w10:anchorlock/>
          </v:group>
        </w:pict>
      </w:r>
    </w:p>
    <w:p w:rsidR="007516FA" w:rsidRDefault="007516FA">
      <w:pPr>
        <w:pStyle w:val="BodyText"/>
        <w:spacing w:before="8"/>
        <w:rPr>
          <w:sz w:val="11"/>
        </w:rPr>
      </w:pPr>
    </w:p>
    <w:p w:rsidR="007516FA" w:rsidRDefault="00A06D6A">
      <w:pPr>
        <w:pStyle w:val="ListParagraph"/>
        <w:numPr>
          <w:ilvl w:val="0"/>
          <w:numId w:val="1"/>
        </w:numPr>
        <w:tabs>
          <w:tab w:val="left" w:pos="411"/>
        </w:tabs>
        <w:spacing w:before="59"/>
        <w:ind w:left="410" w:hanging="298"/>
        <w:rPr>
          <w:sz w:val="20"/>
        </w:rPr>
      </w:pPr>
      <w:r>
        <w:rPr>
          <w:sz w:val="20"/>
        </w:rPr>
        <w:t>Further actions advised by Children’s Services and/or</w:t>
      </w:r>
      <w:r>
        <w:rPr>
          <w:spacing w:val="-20"/>
          <w:sz w:val="20"/>
        </w:rPr>
        <w:t xml:space="preserve"> </w:t>
      </w:r>
      <w:r>
        <w:rPr>
          <w:sz w:val="20"/>
        </w:rPr>
        <w:t>Ofsted</w:t>
      </w:r>
    </w:p>
    <w:p w:rsidR="007516FA" w:rsidRDefault="00B777A5">
      <w:pPr>
        <w:pStyle w:val="BodyText"/>
        <w:ind w:left="112"/>
        <w:rPr>
          <w:sz w:val="20"/>
        </w:rPr>
      </w:pPr>
      <w:r>
        <w:rPr>
          <w:sz w:val="20"/>
        </w:rPr>
      </w:r>
      <w:r>
        <w:rPr>
          <w:sz w:val="20"/>
        </w:rPr>
        <w:pict>
          <v:group id="_x0000_s1095" style="width:489.15pt;height:38.1pt;mso-position-horizontal-relative:char;mso-position-vertical-relative:line" coordsize="9783,762">
            <v:line id="_x0000_s1099" style="position:absolute" from="10,10" to="9773,10" strokeweight=".48pt"/>
            <v:line id="_x0000_s1098" style="position:absolute" from="5,5" to="5,756" strokeweight=".48pt"/>
            <v:line id="_x0000_s1097" style="position:absolute" from="10,751" to="9773,751" strokeweight=".48pt"/>
            <v:line id="_x0000_s1096" style="position:absolute" from="9777,5" to="9777,756" strokeweight=".16936mm"/>
            <w10:anchorlock/>
          </v:group>
        </w:pict>
      </w:r>
    </w:p>
    <w:p w:rsidR="007516FA" w:rsidRDefault="007516FA">
      <w:pPr>
        <w:pStyle w:val="BodyText"/>
        <w:spacing w:before="12"/>
        <w:rPr>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4"/>
        <w:gridCol w:w="6788"/>
      </w:tblGrid>
      <w:tr w:rsidR="007516FA">
        <w:trPr>
          <w:trHeight w:hRule="exact" w:val="499"/>
        </w:trPr>
        <w:tc>
          <w:tcPr>
            <w:tcW w:w="2984" w:type="dxa"/>
          </w:tcPr>
          <w:p w:rsidR="007516FA" w:rsidRDefault="00A06D6A">
            <w:pPr>
              <w:pStyle w:val="TableParagraph"/>
              <w:spacing w:line="240" w:lineRule="auto"/>
              <w:ind w:right="132"/>
              <w:rPr>
                <w:sz w:val="20"/>
              </w:rPr>
            </w:pPr>
            <w:r>
              <w:rPr>
                <w:sz w:val="20"/>
              </w:rPr>
              <w:t xml:space="preserve">Name of person </w:t>
            </w:r>
            <w:r w:rsidR="00275848">
              <w:rPr>
                <w:sz w:val="20"/>
              </w:rPr>
              <w:t>completing</w:t>
            </w:r>
            <w:r>
              <w:rPr>
                <w:sz w:val="20"/>
              </w:rPr>
              <w:t xml:space="preserve"> form</w:t>
            </w:r>
          </w:p>
        </w:tc>
        <w:tc>
          <w:tcPr>
            <w:tcW w:w="6788" w:type="dxa"/>
          </w:tcPr>
          <w:p w:rsidR="007516FA" w:rsidRDefault="007516FA"/>
        </w:tc>
      </w:tr>
      <w:tr w:rsidR="007516FA">
        <w:trPr>
          <w:trHeight w:hRule="exact" w:val="252"/>
        </w:trPr>
        <w:tc>
          <w:tcPr>
            <w:tcW w:w="2984" w:type="dxa"/>
          </w:tcPr>
          <w:p w:rsidR="007516FA" w:rsidRDefault="00A06D6A">
            <w:pPr>
              <w:pStyle w:val="TableParagraph"/>
              <w:ind w:right="132"/>
              <w:rPr>
                <w:sz w:val="20"/>
              </w:rPr>
            </w:pPr>
            <w:r>
              <w:rPr>
                <w:sz w:val="20"/>
              </w:rPr>
              <w:t>Position</w:t>
            </w:r>
          </w:p>
        </w:tc>
        <w:tc>
          <w:tcPr>
            <w:tcW w:w="6788" w:type="dxa"/>
          </w:tcPr>
          <w:p w:rsidR="007516FA" w:rsidRDefault="007516FA"/>
        </w:tc>
      </w:tr>
      <w:tr w:rsidR="007516FA">
        <w:trPr>
          <w:trHeight w:hRule="exact" w:val="257"/>
        </w:trPr>
        <w:tc>
          <w:tcPr>
            <w:tcW w:w="2984" w:type="dxa"/>
          </w:tcPr>
          <w:p w:rsidR="007516FA" w:rsidRDefault="00A06D6A">
            <w:pPr>
              <w:pStyle w:val="TableParagraph"/>
              <w:spacing w:before="1" w:line="240" w:lineRule="auto"/>
              <w:ind w:right="132"/>
              <w:rPr>
                <w:sz w:val="20"/>
              </w:rPr>
            </w:pPr>
            <w:r>
              <w:rPr>
                <w:sz w:val="20"/>
              </w:rPr>
              <w:t>Signature</w:t>
            </w:r>
          </w:p>
        </w:tc>
        <w:tc>
          <w:tcPr>
            <w:tcW w:w="6788" w:type="dxa"/>
          </w:tcPr>
          <w:p w:rsidR="007516FA" w:rsidRDefault="007516FA"/>
        </w:tc>
      </w:tr>
    </w:tbl>
    <w:p w:rsidR="007516FA" w:rsidRDefault="007516FA">
      <w:pPr>
        <w:sectPr w:rsidR="007516FA">
          <w:pgSz w:w="11910" w:h="16840"/>
          <w:pgMar w:top="800" w:right="880" w:bottom="920" w:left="1020" w:header="0" w:footer="730" w:gutter="0"/>
          <w:cols w:space="720"/>
        </w:sectPr>
      </w:pPr>
    </w:p>
    <w:p w:rsidR="007516FA" w:rsidRDefault="00B777A5">
      <w:pPr>
        <w:spacing w:before="46"/>
        <w:ind w:left="112" w:right="4346"/>
      </w:pPr>
      <w:r>
        <w:lastRenderedPageBreak/>
        <w:pict>
          <v:rect id="_x0000_s1094" style="position:absolute;left:0;text-align:left;margin-left:361.3pt;margin-top:18.4pt;width:196.1pt;height:26.15pt;z-index:1216;mso-position-horizontal-relative:page" filled="f" strokeweight=".72pt">
            <w10:wrap anchorx="page"/>
          </v:rect>
        </w:pict>
      </w:r>
      <w:r w:rsidR="00A06D6A">
        <w:rPr>
          <w:b/>
          <w:u w:val="single"/>
        </w:rPr>
        <w:t>Appe</w:t>
      </w:r>
      <w:r w:rsidR="00455429">
        <w:rPr>
          <w:b/>
          <w:u w:val="single"/>
        </w:rPr>
        <w:t>ndix 2) New Hope</w:t>
      </w:r>
      <w:r w:rsidR="00A06D6A">
        <w:rPr>
          <w:b/>
          <w:u w:val="single"/>
        </w:rPr>
        <w:t xml:space="preserve"> </w:t>
      </w:r>
      <w:r w:rsidR="00A06D6A">
        <w:t>To be completed annually by the Trustee Safeguarding Champion</w:t>
      </w:r>
    </w:p>
    <w:p w:rsidR="007516FA" w:rsidRDefault="007516FA">
      <w:pPr>
        <w:pStyle w:val="BodyText"/>
      </w:pPr>
    </w:p>
    <w:p w:rsidR="007516FA" w:rsidRDefault="00B777A5">
      <w:pPr>
        <w:pStyle w:val="BodyText"/>
        <w:spacing w:line="480" w:lineRule="auto"/>
        <w:ind w:left="112" w:right="5150"/>
      </w:pPr>
      <w:r>
        <w:pict>
          <v:rect id="_x0000_s1093" style="position:absolute;left:0;text-align:left;margin-left:361.3pt;margin-top:20.4pt;width:196.1pt;height:26.15pt;z-index:1240;mso-position-horizontal-relative:page" filled="f" strokeweight=".72pt">
            <w10:wrap anchorx="page"/>
          </v:rect>
        </w:pict>
      </w:r>
      <w:r w:rsidR="00A06D6A">
        <w:t>The Designated Senior Lead of staff for Safeguarding is The WSCB training that s/he has undertaken this year is</w:t>
      </w:r>
    </w:p>
    <w:p w:rsidR="007516FA" w:rsidRDefault="00B777A5">
      <w:pPr>
        <w:pStyle w:val="BodyText"/>
        <w:ind w:left="112" w:right="4254"/>
      </w:pPr>
      <w:r>
        <w:pict>
          <v:rect id="_x0000_s1092" style="position:absolute;left:0;text-align:left;margin-left:361.3pt;margin-top:.35pt;width:196.1pt;height:26.05pt;z-index:1264;mso-position-horizontal-relative:page" filled="f" strokeweight=".72pt">
            <w10:wrap anchorx="page"/>
          </v:rect>
        </w:pict>
      </w:r>
      <w:r>
        <w:pict>
          <v:shape id="_x0000_s1091" style="position:absolute;left:0;text-align:left;margin-left:361.3pt;margin-top:30.75pt;width:196.1pt;height:54.85pt;z-index:1288;mso-position-horizontal-relative:page" coordorigin="7226,615" coordsize="3922,1097" o:spt="100" adj="0,,0" path="m7226,1138r3922,l11148,615r-3922,l7226,1138xm7226,1711r3922,l11148,1188r-3922,l7226,1711xe" filled="f" strokeweight=".72pt">
            <v:stroke joinstyle="round"/>
            <v:formulas/>
            <v:path arrowok="t" o:connecttype="segments"/>
            <w10:wrap anchorx="page"/>
          </v:shape>
        </w:pict>
      </w:r>
      <w:r w:rsidR="00A06D6A">
        <w:t>The alternate designated senior member of staff for Safeguarding is</w:t>
      </w:r>
    </w:p>
    <w:p w:rsidR="007516FA" w:rsidRDefault="007516FA">
      <w:pPr>
        <w:pStyle w:val="BodyText"/>
        <w:spacing w:before="10"/>
        <w:rPr>
          <w:sz w:val="21"/>
        </w:rPr>
      </w:pPr>
    </w:p>
    <w:p w:rsidR="007516FA" w:rsidRDefault="00B777A5">
      <w:pPr>
        <w:pStyle w:val="BodyText"/>
        <w:spacing w:line="480" w:lineRule="auto"/>
        <w:ind w:left="112" w:right="5003"/>
      </w:pPr>
      <w:r>
        <w:pict>
          <v:rect id="_x0000_s1090" style="position:absolute;left:0;text-align:left;margin-left:361.3pt;margin-top:49.55pt;width:196.1pt;height:26.15pt;z-index:1312;mso-position-horizontal-relative:page" filled="f" strokeweight=".72pt">
            <w10:wrap anchorx="page"/>
          </v:rect>
        </w:pict>
      </w:r>
      <w:r w:rsidR="00A06D6A">
        <w:t>The WSCB training that s/he has undertaken this year is The Safeguarding Policy was agreed by the committee on It will be reviewed on</w:t>
      </w:r>
    </w:p>
    <w:p w:rsidR="007516FA" w:rsidRDefault="00A06D6A">
      <w:pPr>
        <w:pStyle w:val="Heading4"/>
        <w:ind w:left="112" w:right="4346"/>
      </w:pPr>
      <w:r>
        <w:t>Recruitment</w:t>
      </w:r>
    </w:p>
    <w:p w:rsidR="007516FA" w:rsidRDefault="00A06D6A">
      <w:pPr>
        <w:pStyle w:val="BodyText"/>
        <w:ind w:left="112" w:right="1081"/>
      </w:pPr>
      <w:r>
        <w:t>I confirm that staff and volunteers selected this year were recruited following safeguarding guidance. The qualifications were verified and their identity checked.</w:t>
      </w:r>
    </w:p>
    <w:p w:rsidR="007516FA" w:rsidRDefault="00A06D6A">
      <w:pPr>
        <w:pStyle w:val="BodyText"/>
        <w:ind w:left="112" w:right="2170"/>
      </w:pPr>
      <w:r>
        <w:t>Reference requests included the person’s suitability to work with children/young people. Missing information or vague information is always followed up with the referee.</w:t>
      </w:r>
    </w:p>
    <w:p w:rsidR="007516FA" w:rsidRDefault="00A06D6A">
      <w:pPr>
        <w:pStyle w:val="BodyText"/>
        <w:ind w:left="112" w:right="4849"/>
      </w:pPr>
      <w:r>
        <w:t>Enhanced DBS Disclosures are undertaken for all new staff. All new staff have undertaken safeguarding training.</w:t>
      </w:r>
    </w:p>
    <w:p w:rsidR="007516FA" w:rsidRDefault="007516FA">
      <w:pPr>
        <w:pStyle w:val="BodyText"/>
      </w:pPr>
    </w:p>
    <w:p w:rsidR="007516FA" w:rsidRDefault="00A06D6A">
      <w:pPr>
        <w:pStyle w:val="Heading4"/>
        <w:spacing w:before="1"/>
        <w:ind w:left="112" w:right="4346"/>
      </w:pPr>
      <w:r>
        <w:t>Information</w:t>
      </w:r>
    </w:p>
    <w:p w:rsidR="007516FA" w:rsidRDefault="00A06D6A">
      <w:pPr>
        <w:pStyle w:val="BodyText"/>
        <w:ind w:left="112" w:right="353"/>
        <w:jc w:val="both"/>
      </w:pPr>
      <w:r>
        <w:t>Children and young people are aware of the Safeguarding Policy and who they can speak to about a concern. Parents and carers are aware of the Safeguarding Policy and Procedures and who they can speak to about a concern.</w:t>
      </w:r>
    </w:p>
    <w:p w:rsidR="007516FA" w:rsidRDefault="007516FA">
      <w:pPr>
        <w:pStyle w:val="BodyText"/>
        <w:spacing w:before="10"/>
        <w:rPr>
          <w:sz w:val="21"/>
        </w:rPr>
      </w:pPr>
    </w:p>
    <w:p w:rsidR="007516FA" w:rsidRDefault="00B777A5">
      <w:pPr>
        <w:pStyle w:val="Heading4"/>
        <w:ind w:left="112" w:right="4346"/>
      </w:pPr>
      <w:r>
        <w:pict>
          <v:rect id="_x0000_s1089" style="position:absolute;left:0;text-align:left;margin-left:370.8pt;margin-top:2.25pt;width:186.6pt;height:26.15pt;z-index:1336;mso-position-horizontal-relative:page" filled="f" strokeweight=".72pt">
            <w10:wrap anchorx="page"/>
          </v:rect>
        </w:pict>
      </w:r>
      <w:r w:rsidR="00A06D6A">
        <w:t>Disclosures</w:t>
      </w:r>
    </w:p>
    <w:p w:rsidR="007516FA" w:rsidRDefault="00A06D6A">
      <w:pPr>
        <w:pStyle w:val="BodyText"/>
        <w:ind w:left="112" w:right="4346"/>
      </w:pPr>
      <w:r>
        <w:t>The number of safeguarding disclosures this year was</w:t>
      </w:r>
    </w:p>
    <w:p w:rsidR="007516FA" w:rsidRDefault="007516FA">
      <w:pPr>
        <w:pStyle w:val="BodyText"/>
      </w:pPr>
    </w:p>
    <w:p w:rsidR="007516FA" w:rsidRDefault="00B777A5">
      <w:pPr>
        <w:pStyle w:val="Heading4"/>
        <w:ind w:left="112" w:right="4346"/>
      </w:pPr>
      <w:r>
        <w:pict>
          <v:rect id="_x0000_s1088" style="position:absolute;left:0;text-align:left;margin-left:370.8pt;margin-top:3.2pt;width:186.6pt;height:26.15pt;z-index:1360;mso-position-horizontal-relative:page" filled="f" strokeweight=".72pt">
            <w10:wrap anchorx="page"/>
          </v:rect>
        </w:pict>
      </w:r>
      <w:r w:rsidR="00A06D6A">
        <w:t>Concerns</w:t>
      </w:r>
    </w:p>
    <w:p w:rsidR="007516FA" w:rsidRDefault="00B777A5">
      <w:pPr>
        <w:pStyle w:val="BodyText"/>
        <w:ind w:left="112" w:right="4926"/>
      </w:pPr>
      <w:r>
        <w:pict>
          <v:rect id="_x0000_s1087" style="position:absolute;left:0;text-align:left;margin-left:62.75pt;margin-top:33.3pt;width:494.65pt;height:126.25pt;z-index:1192;mso-wrap-distance-left:0;mso-wrap-distance-right:0;mso-position-horizontal-relative:page" filled="f" strokeweight=".72pt">
            <w10:wrap type="topAndBottom" anchorx="page"/>
          </v:rect>
        </w:pict>
      </w:r>
      <w:r w:rsidR="00A06D6A">
        <w:t>The number of safeguarding concerns raised this year was The outcomes of these concerns were</w:t>
      </w:r>
    </w:p>
    <w:p w:rsidR="007516FA" w:rsidRDefault="007516FA">
      <w:pPr>
        <w:sectPr w:rsidR="007516FA">
          <w:pgSz w:w="11910" w:h="16840"/>
          <w:pgMar w:top="1320" w:right="640" w:bottom="920" w:left="1020" w:header="0" w:footer="730" w:gutter="0"/>
          <w:cols w:space="720"/>
        </w:sectPr>
      </w:pPr>
    </w:p>
    <w:p w:rsidR="007516FA" w:rsidRDefault="00B777A5">
      <w:pPr>
        <w:pStyle w:val="Heading4"/>
        <w:spacing w:before="30"/>
        <w:ind w:left="112" w:right="5047"/>
      </w:pPr>
      <w:r>
        <w:lastRenderedPageBreak/>
        <w:pict>
          <v:group id="_x0000_s1083" style="position:absolute;left:0;text-align:left;margin-left:56.65pt;margin-top:17pt;width:514.35pt;height:100.7pt;z-index:1408;mso-wrap-distance-left:0;mso-wrap-distance-right:0;mso-position-horizontal-relative:page" coordorigin="1133,340" coordsize="10287,2014">
            <v:rect id="_x0000_s1086" style="position:absolute;left:8525;top:436;width:2623;height:523" filled="f" strokeweight=".72pt"/>
            <v:rect id="_x0000_s1085" style="position:absolute;left:1267;top:1005;width:10145;height:1342" filled="f" strokeweight=".72pt"/>
            <v:shape id="_x0000_s1084" type="#_x0000_t202" style="position:absolute;left:1133;top:340;width:10287;height:2014" filled="f" stroked="f">
              <v:textbox inset="0,0,0,0">
                <w:txbxContent>
                  <w:p w:rsidR="00B777A5" w:rsidRDefault="00B777A5">
                    <w:pPr>
                      <w:spacing w:line="225" w:lineRule="exact"/>
                    </w:pPr>
                    <w:r>
                      <w:t>The number of safeguarding allegations against adults made this year was</w:t>
                    </w:r>
                  </w:p>
                  <w:p w:rsidR="00B777A5" w:rsidRDefault="00B777A5">
                    <w:r>
                      <w:t>The outcomes of these allegations were</w:t>
                    </w:r>
                  </w:p>
                </w:txbxContent>
              </v:textbox>
            </v:shape>
            <w10:wrap type="topAndBottom" anchorx="page"/>
          </v:group>
        </w:pict>
      </w:r>
      <w:r w:rsidR="00A06D6A">
        <w:t>Allegations</w:t>
      </w:r>
    </w:p>
    <w:p w:rsidR="007516FA" w:rsidRDefault="007516FA">
      <w:pPr>
        <w:pStyle w:val="BodyText"/>
        <w:spacing w:before="3"/>
        <w:rPr>
          <w:b/>
          <w:sz w:val="23"/>
        </w:rPr>
      </w:pPr>
    </w:p>
    <w:p w:rsidR="007516FA" w:rsidRDefault="00B777A5">
      <w:pPr>
        <w:spacing w:before="56" w:line="267" w:lineRule="exact"/>
        <w:ind w:left="112" w:right="5047"/>
        <w:rPr>
          <w:b/>
        </w:rPr>
      </w:pPr>
      <w:r>
        <w:pict>
          <v:rect id="_x0000_s1082" style="position:absolute;left:0;text-align:left;margin-left:382.1pt;margin-top:9.9pt;width:188.5pt;height:26.15pt;z-index:1528;mso-position-horizontal-relative:page" filled="f" strokeweight=".72pt">
            <w10:wrap anchorx="page"/>
          </v:rect>
        </w:pict>
      </w:r>
      <w:r w:rsidR="00A06D6A">
        <w:rPr>
          <w:b/>
        </w:rPr>
        <w:t>Safeguarding Complaints</w:t>
      </w:r>
    </w:p>
    <w:p w:rsidR="007516FA" w:rsidRDefault="00A06D6A">
      <w:pPr>
        <w:pStyle w:val="BodyText"/>
        <w:ind w:left="112" w:right="5047"/>
      </w:pPr>
      <w:r>
        <w:t>The number of safeguarding complaints made this year was The outcomes of these complaints were</w:t>
      </w:r>
    </w:p>
    <w:p w:rsidR="007516FA" w:rsidRDefault="00B777A5">
      <w:pPr>
        <w:pStyle w:val="BodyText"/>
        <w:spacing w:before="1"/>
        <w:rPr>
          <w:sz w:val="27"/>
        </w:rPr>
      </w:pPr>
      <w:r>
        <w:pict>
          <v:rect id="_x0000_s1081" style="position:absolute;margin-left:63.35pt;margin-top:18.85pt;width:507.25pt;height:76.45pt;z-index:1432;mso-wrap-distance-left:0;mso-wrap-distance-right:0;mso-position-horizontal-relative:page" filled="f" strokeweight=".72pt">
            <w10:wrap type="topAndBottom" anchorx="page"/>
          </v:rect>
        </w:pict>
      </w:r>
    </w:p>
    <w:p w:rsidR="007516FA" w:rsidRDefault="00A06D6A">
      <w:pPr>
        <w:pStyle w:val="Heading4"/>
        <w:spacing w:before="64"/>
        <w:ind w:left="112" w:right="5047"/>
      </w:pPr>
      <w:r>
        <w:t>Referrals</w:t>
      </w:r>
    </w:p>
    <w:p w:rsidR="007516FA" w:rsidRDefault="00A06D6A">
      <w:pPr>
        <w:pStyle w:val="BodyText"/>
        <w:ind w:left="112"/>
      </w:pPr>
      <w:r>
        <w:t>The number of safeguarding referrals to Children’s Social Care and/or the Police this year was</w:t>
      </w:r>
    </w:p>
    <w:p w:rsidR="007516FA" w:rsidRDefault="00B777A5">
      <w:pPr>
        <w:pStyle w:val="BodyText"/>
        <w:rPr>
          <w:sz w:val="17"/>
        </w:rPr>
      </w:pPr>
      <w:r>
        <w:pict>
          <v:rect id="_x0000_s1080" style="position:absolute;margin-left:62.75pt;margin-top:12.7pt;width:131.15pt;height:26.15pt;z-index:1456;mso-wrap-distance-left:0;mso-wrap-distance-right:0;mso-position-horizontal-relative:page" filled="f" strokeweight=".72pt">
            <w10:wrap type="topAndBottom" anchorx="page"/>
          </v:rect>
        </w:pict>
      </w:r>
    </w:p>
    <w:p w:rsidR="007516FA" w:rsidRDefault="00A06D6A">
      <w:pPr>
        <w:pStyle w:val="Heading4"/>
        <w:ind w:left="3037" w:right="6647"/>
        <w:jc w:val="center"/>
      </w:pPr>
      <w:r>
        <w:t>Learning</w:t>
      </w:r>
    </w:p>
    <w:p w:rsidR="007516FA" w:rsidRDefault="00A06D6A">
      <w:pPr>
        <w:pStyle w:val="BodyText"/>
        <w:ind w:left="112"/>
      </w:pPr>
      <w:r>
        <w:t>The learning from these disclosures/concerns/allegations/complaints was</w:t>
      </w:r>
    </w:p>
    <w:p w:rsidR="007516FA" w:rsidRDefault="00B777A5">
      <w:pPr>
        <w:pStyle w:val="BodyText"/>
        <w:spacing w:before="12"/>
        <w:rPr>
          <w:sz w:val="16"/>
        </w:rPr>
      </w:pPr>
      <w:r>
        <w:pict>
          <v:rect id="_x0000_s1079" style="position:absolute;margin-left:62.75pt;margin-top:12.7pt;width:131.15pt;height:26.15pt;z-index:1480;mso-wrap-distance-left:0;mso-wrap-distance-right:0;mso-position-horizontal-relative:page" filled="f" strokeweight=".72pt">
            <w10:wrap type="topAndBottom" anchorx="page"/>
          </v:rect>
        </w:pict>
      </w:r>
    </w:p>
    <w:p w:rsidR="007516FA" w:rsidRDefault="00A06D6A">
      <w:pPr>
        <w:pStyle w:val="Heading4"/>
        <w:ind w:left="3053" w:right="5047"/>
      </w:pPr>
      <w:r>
        <w:t>Action for Next Year</w:t>
      </w:r>
    </w:p>
    <w:p w:rsidR="007516FA" w:rsidRDefault="00A06D6A">
      <w:pPr>
        <w:pStyle w:val="BodyText"/>
        <w:ind w:left="112" w:right="5047"/>
      </w:pPr>
      <w:r>
        <w:t>As a result of this learning I recommend that</w:t>
      </w:r>
    </w:p>
    <w:p w:rsidR="007516FA" w:rsidRDefault="00B777A5">
      <w:pPr>
        <w:pStyle w:val="BodyText"/>
        <w:spacing w:before="11"/>
        <w:rPr>
          <w:sz w:val="8"/>
        </w:rPr>
      </w:pPr>
      <w:r>
        <w:pict>
          <v:rect id="_x0000_s1078" style="position:absolute;margin-left:62.75pt;margin-top:7.8pt;width:507.35pt;height:105pt;z-index:1504;mso-wrap-distance-left:0;mso-wrap-distance-right:0;mso-position-horizontal-relative:page" filled="f" strokeweight=".72pt">
            <w10:wrap type="topAndBottom" anchorx="page"/>
          </v:rect>
        </w:pict>
      </w:r>
    </w:p>
    <w:p w:rsidR="007516FA" w:rsidRDefault="007516FA">
      <w:pPr>
        <w:pStyle w:val="BodyText"/>
      </w:pPr>
    </w:p>
    <w:p w:rsidR="007516FA" w:rsidRDefault="007516FA">
      <w:pPr>
        <w:pStyle w:val="BodyText"/>
      </w:pPr>
    </w:p>
    <w:p w:rsidR="007516FA" w:rsidRDefault="007516FA">
      <w:pPr>
        <w:pStyle w:val="BodyText"/>
        <w:spacing w:before="5"/>
        <w:rPr>
          <w:sz w:val="26"/>
        </w:rPr>
      </w:pPr>
    </w:p>
    <w:p w:rsidR="007516FA" w:rsidRDefault="00A06D6A">
      <w:pPr>
        <w:pStyle w:val="BodyText"/>
        <w:ind w:left="112"/>
      </w:pPr>
      <w:r>
        <w:t>Signed............................................................................... Date.....................</w:t>
      </w:r>
    </w:p>
    <w:p w:rsidR="007516FA" w:rsidRDefault="00A06D6A">
      <w:pPr>
        <w:pStyle w:val="BodyText"/>
        <w:ind w:left="112" w:right="5047"/>
      </w:pPr>
      <w:r>
        <w:t>Designated trustee with responsibility for Safeguarding</w:t>
      </w:r>
    </w:p>
    <w:p w:rsidR="007516FA" w:rsidRDefault="007516FA">
      <w:pPr>
        <w:sectPr w:rsidR="007516FA">
          <w:pgSz w:w="11910" w:h="16840"/>
          <w:pgMar w:top="800" w:right="380" w:bottom="920" w:left="1020" w:header="0" w:footer="730" w:gutter="0"/>
          <w:cols w:space="720"/>
        </w:sectPr>
      </w:pPr>
    </w:p>
    <w:p w:rsidR="007516FA" w:rsidRDefault="00B777A5">
      <w:pPr>
        <w:spacing w:before="48" w:line="482" w:lineRule="auto"/>
        <w:ind w:left="112" w:right="3272"/>
        <w:rPr>
          <w:b/>
          <w:sz w:val="20"/>
        </w:rPr>
      </w:pPr>
      <w:r>
        <w:lastRenderedPageBreak/>
        <w:pict>
          <v:shape id="_x0000_s1077" type="#_x0000_t202" style="position:absolute;left:0;text-align:left;margin-left:56.65pt;margin-top:39.2pt;width:489.35pt;height:63.5pt;z-index:1552;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2883"/>
                    <w:gridCol w:w="1375"/>
                    <w:gridCol w:w="3011"/>
                  </w:tblGrid>
                  <w:tr w:rsidR="00B777A5">
                    <w:trPr>
                      <w:trHeight w:hRule="exact" w:val="497"/>
                    </w:trPr>
                    <w:tc>
                      <w:tcPr>
                        <w:tcW w:w="2504" w:type="dxa"/>
                      </w:tcPr>
                      <w:p w:rsidR="00B777A5" w:rsidRDefault="00B777A5">
                        <w:pPr>
                          <w:pStyle w:val="TableParagraph"/>
                          <w:tabs>
                            <w:tab w:val="left" w:pos="923"/>
                            <w:tab w:val="left" w:pos="1427"/>
                          </w:tabs>
                          <w:spacing w:line="240" w:lineRule="auto"/>
                          <w:ind w:right="101"/>
                          <w:rPr>
                            <w:sz w:val="20"/>
                          </w:rPr>
                        </w:pPr>
                        <w:r>
                          <w:rPr>
                            <w:sz w:val="20"/>
                          </w:rPr>
                          <w:t>Name</w:t>
                        </w:r>
                        <w:r>
                          <w:rPr>
                            <w:sz w:val="20"/>
                          </w:rPr>
                          <w:tab/>
                          <w:t>of</w:t>
                        </w:r>
                        <w:r>
                          <w:rPr>
                            <w:sz w:val="20"/>
                          </w:rPr>
                          <w:tab/>
                          <w:t>child/young</w:t>
                        </w:r>
                        <w:r>
                          <w:rPr>
                            <w:w w:val="99"/>
                            <w:sz w:val="20"/>
                          </w:rPr>
                          <w:t xml:space="preserve"> </w:t>
                        </w:r>
                        <w:r>
                          <w:rPr>
                            <w:sz w:val="20"/>
                          </w:rPr>
                          <w:t>person:</w:t>
                        </w:r>
                      </w:p>
                    </w:tc>
                    <w:tc>
                      <w:tcPr>
                        <w:tcW w:w="7269" w:type="dxa"/>
                        <w:gridSpan w:val="3"/>
                      </w:tcPr>
                      <w:p w:rsidR="00B777A5" w:rsidRDefault="00B777A5"/>
                    </w:tc>
                  </w:tr>
                  <w:tr w:rsidR="00B777A5">
                    <w:trPr>
                      <w:trHeight w:hRule="exact" w:val="254"/>
                    </w:trPr>
                    <w:tc>
                      <w:tcPr>
                        <w:tcW w:w="2504" w:type="dxa"/>
                      </w:tcPr>
                      <w:p w:rsidR="00B777A5" w:rsidRDefault="00B777A5">
                        <w:pPr>
                          <w:pStyle w:val="TableParagraph"/>
                          <w:ind w:right="101"/>
                          <w:rPr>
                            <w:sz w:val="20"/>
                          </w:rPr>
                        </w:pPr>
                        <w:r>
                          <w:rPr>
                            <w:sz w:val="20"/>
                          </w:rPr>
                          <w:t>Home address:</w:t>
                        </w:r>
                      </w:p>
                    </w:tc>
                    <w:tc>
                      <w:tcPr>
                        <w:tcW w:w="7269" w:type="dxa"/>
                        <w:gridSpan w:val="3"/>
                      </w:tcPr>
                      <w:p w:rsidR="00B777A5" w:rsidRDefault="00B777A5"/>
                    </w:tc>
                  </w:tr>
                  <w:tr w:rsidR="00B777A5">
                    <w:trPr>
                      <w:trHeight w:hRule="exact" w:val="254"/>
                    </w:trPr>
                    <w:tc>
                      <w:tcPr>
                        <w:tcW w:w="2504" w:type="dxa"/>
                      </w:tcPr>
                      <w:p w:rsidR="00B777A5" w:rsidRDefault="00B777A5">
                        <w:pPr>
                          <w:pStyle w:val="TableParagraph"/>
                          <w:ind w:right="101"/>
                          <w:rPr>
                            <w:sz w:val="20"/>
                          </w:rPr>
                        </w:pPr>
                        <w:r>
                          <w:rPr>
                            <w:sz w:val="20"/>
                          </w:rPr>
                          <w:t>Telephone Home</w:t>
                        </w:r>
                      </w:p>
                    </w:tc>
                    <w:tc>
                      <w:tcPr>
                        <w:tcW w:w="2883" w:type="dxa"/>
                      </w:tcPr>
                      <w:p w:rsidR="00B777A5" w:rsidRDefault="00B777A5"/>
                    </w:tc>
                    <w:tc>
                      <w:tcPr>
                        <w:tcW w:w="1375" w:type="dxa"/>
                      </w:tcPr>
                      <w:p w:rsidR="00B777A5" w:rsidRDefault="00B777A5">
                        <w:pPr>
                          <w:pStyle w:val="TableParagraph"/>
                          <w:rPr>
                            <w:sz w:val="20"/>
                          </w:rPr>
                        </w:pPr>
                        <w:r>
                          <w:rPr>
                            <w:sz w:val="20"/>
                          </w:rPr>
                          <w:t>Mobile:</w:t>
                        </w:r>
                      </w:p>
                    </w:tc>
                    <w:tc>
                      <w:tcPr>
                        <w:tcW w:w="3010" w:type="dxa"/>
                      </w:tcPr>
                      <w:p w:rsidR="00B777A5" w:rsidRDefault="00B777A5"/>
                    </w:tc>
                  </w:tr>
                  <w:tr w:rsidR="00B777A5">
                    <w:trPr>
                      <w:trHeight w:hRule="exact" w:val="254"/>
                    </w:trPr>
                    <w:tc>
                      <w:tcPr>
                        <w:tcW w:w="2504" w:type="dxa"/>
                      </w:tcPr>
                      <w:p w:rsidR="00B777A5" w:rsidRDefault="00B777A5">
                        <w:pPr>
                          <w:pStyle w:val="TableParagraph"/>
                          <w:ind w:right="101"/>
                          <w:rPr>
                            <w:sz w:val="20"/>
                          </w:rPr>
                        </w:pPr>
                        <w:r>
                          <w:rPr>
                            <w:sz w:val="20"/>
                          </w:rPr>
                          <w:t>Date of Birth:</w:t>
                        </w:r>
                      </w:p>
                    </w:tc>
                    <w:tc>
                      <w:tcPr>
                        <w:tcW w:w="2883" w:type="dxa"/>
                      </w:tcPr>
                      <w:p w:rsidR="00B777A5" w:rsidRDefault="00B777A5"/>
                    </w:tc>
                    <w:tc>
                      <w:tcPr>
                        <w:tcW w:w="1375" w:type="dxa"/>
                      </w:tcPr>
                      <w:p w:rsidR="00B777A5" w:rsidRDefault="00B777A5">
                        <w:pPr>
                          <w:pStyle w:val="TableParagraph"/>
                          <w:rPr>
                            <w:sz w:val="20"/>
                          </w:rPr>
                        </w:pPr>
                        <w:r>
                          <w:rPr>
                            <w:sz w:val="20"/>
                          </w:rPr>
                          <w:t>Age:</w:t>
                        </w:r>
                      </w:p>
                    </w:tc>
                    <w:tc>
                      <w:tcPr>
                        <w:tcW w:w="3010" w:type="dxa"/>
                      </w:tcPr>
                      <w:p w:rsidR="00B777A5" w:rsidRDefault="00B777A5"/>
                    </w:tc>
                  </w:tr>
                </w:tbl>
                <w:p w:rsidR="00B777A5" w:rsidRDefault="00B777A5">
                  <w:pPr>
                    <w:pStyle w:val="BodyText"/>
                  </w:pPr>
                </w:p>
              </w:txbxContent>
            </v:textbox>
            <w10:wrap anchorx="page"/>
          </v:shape>
        </w:pict>
      </w:r>
      <w:r w:rsidR="00A06D6A">
        <w:rPr>
          <w:b/>
          <w:sz w:val="20"/>
        </w:rPr>
        <w:t>Appendix 3) Proforma for recording if there is a disclosure or suspicion of abuse Child/Young Person Information</w:t>
      </w:r>
    </w:p>
    <w:p w:rsidR="007516FA" w:rsidRDefault="007516FA">
      <w:pPr>
        <w:pStyle w:val="BodyText"/>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spacing w:before="1"/>
        <w:rPr>
          <w:b/>
          <w:sz w:val="19"/>
        </w:rPr>
      </w:pPr>
    </w:p>
    <w:p w:rsidR="007516FA" w:rsidRDefault="00A06D6A">
      <w:pPr>
        <w:spacing w:before="59"/>
        <w:ind w:left="112" w:right="69"/>
        <w:rPr>
          <w:b/>
          <w:sz w:val="20"/>
        </w:rPr>
      </w:pPr>
      <w:r>
        <w:rPr>
          <w:b/>
          <w:sz w:val="20"/>
        </w:rPr>
        <w:t>Details of Disclosure or Suspicion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898"/>
        <w:gridCol w:w="1358"/>
        <w:gridCol w:w="3025"/>
      </w:tblGrid>
      <w:tr w:rsidR="007516FA">
        <w:trPr>
          <w:trHeight w:hRule="exact" w:val="254"/>
        </w:trPr>
        <w:tc>
          <w:tcPr>
            <w:tcW w:w="2492" w:type="dxa"/>
          </w:tcPr>
          <w:p w:rsidR="007516FA" w:rsidRDefault="00A06D6A">
            <w:pPr>
              <w:pStyle w:val="TableParagraph"/>
              <w:spacing w:before="1" w:line="240" w:lineRule="auto"/>
              <w:rPr>
                <w:sz w:val="20"/>
              </w:rPr>
            </w:pPr>
            <w:r>
              <w:rPr>
                <w:sz w:val="20"/>
              </w:rPr>
              <w:t>Date:</w:t>
            </w:r>
          </w:p>
        </w:tc>
        <w:tc>
          <w:tcPr>
            <w:tcW w:w="2898" w:type="dxa"/>
          </w:tcPr>
          <w:p w:rsidR="007516FA" w:rsidRDefault="007516FA"/>
        </w:tc>
        <w:tc>
          <w:tcPr>
            <w:tcW w:w="1358" w:type="dxa"/>
          </w:tcPr>
          <w:p w:rsidR="007516FA" w:rsidRDefault="00A06D6A">
            <w:pPr>
              <w:pStyle w:val="TableParagraph"/>
              <w:spacing w:before="1" w:line="240" w:lineRule="auto"/>
              <w:ind w:left="103"/>
              <w:rPr>
                <w:sz w:val="20"/>
              </w:rPr>
            </w:pPr>
            <w:r>
              <w:rPr>
                <w:sz w:val="20"/>
              </w:rPr>
              <w:t>Time:</w:t>
            </w:r>
          </w:p>
        </w:tc>
        <w:tc>
          <w:tcPr>
            <w:tcW w:w="3025" w:type="dxa"/>
          </w:tcPr>
          <w:p w:rsidR="007516FA" w:rsidRDefault="007516FA"/>
        </w:tc>
      </w:tr>
      <w:tr w:rsidR="007516FA">
        <w:trPr>
          <w:trHeight w:hRule="exact" w:val="254"/>
        </w:trPr>
        <w:tc>
          <w:tcPr>
            <w:tcW w:w="2492" w:type="dxa"/>
          </w:tcPr>
          <w:p w:rsidR="007516FA" w:rsidRDefault="00A06D6A">
            <w:pPr>
              <w:pStyle w:val="TableParagraph"/>
              <w:spacing w:before="1" w:line="240" w:lineRule="auto"/>
              <w:rPr>
                <w:sz w:val="20"/>
              </w:rPr>
            </w:pPr>
            <w:r>
              <w:rPr>
                <w:sz w:val="20"/>
              </w:rPr>
              <w:t>Place:</w:t>
            </w:r>
          </w:p>
        </w:tc>
        <w:tc>
          <w:tcPr>
            <w:tcW w:w="7281" w:type="dxa"/>
            <w:gridSpan w:val="3"/>
          </w:tcPr>
          <w:p w:rsidR="007516FA" w:rsidRDefault="007516FA"/>
        </w:tc>
      </w:tr>
      <w:tr w:rsidR="007516FA">
        <w:trPr>
          <w:trHeight w:hRule="exact" w:val="254"/>
        </w:trPr>
        <w:tc>
          <w:tcPr>
            <w:tcW w:w="2492" w:type="dxa"/>
          </w:tcPr>
          <w:p w:rsidR="007516FA" w:rsidRDefault="00A06D6A">
            <w:pPr>
              <w:pStyle w:val="TableParagraph"/>
              <w:rPr>
                <w:sz w:val="20"/>
              </w:rPr>
            </w:pPr>
            <w:r>
              <w:rPr>
                <w:sz w:val="20"/>
              </w:rPr>
              <w:t>Occasion:</w:t>
            </w:r>
          </w:p>
        </w:tc>
        <w:tc>
          <w:tcPr>
            <w:tcW w:w="7281" w:type="dxa"/>
            <w:gridSpan w:val="3"/>
          </w:tcPr>
          <w:p w:rsidR="007516FA" w:rsidRDefault="007516FA"/>
        </w:tc>
      </w:tr>
      <w:tr w:rsidR="007516FA">
        <w:trPr>
          <w:trHeight w:hRule="exact" w:val="745"/>
        </w:trPr>
        <w:tc>
          <w:tcPr>
            <w:tcW w:w="2492" w:type="dxa"/>
          </w:tcPr>
          <w:p w:rsidR="007516FA" w:rsidRDefault="00A06D6A">
            <w:pPr>
              <w:pStyle w:val="TableParagraph"/>
              <w:spacing w:line="244" w:lineRule="exact"/>
              <w:rPr>
                <w:sz w:val="20"/>
              </w:rPr>
            </w:pPr>
            <w:r>
              <w:rPr>
                <w:sz w:val="20"/>
              </w:rPr>
              <w:t>Nature of Concern:</w:t>
            </w:r>
          </w:p>
        </w:tc>
        <w:tc>
          <w:tcPr>
            <w:tcW w:w="7281" w:type="dxa"/>
            <w:gridSpan w:val="3"/>
          </w:tcPr>
          <w:p w:rsidR="007516FA" w:rsidRDefault="007516FA"/>
        </w:tc>
      </w:tr>
    </w:tbl>
    <w:p w:rsidR="007516FA" w:rsidRDefault="007516FA">
      <w:pPr>
        <w:pStyle w:val="BodyText"/>
        <w:spacing w:before="10"/>
        <w:rPr>
          <w:b/>
          <w:sz w:val="14"/>
        </w:rPr>
      </w:pPr>
    </w:p>
    <w:p w:rsidR="007516FA" w:rsidRDefault="00A06D6A">
      <w:pPr>
        <w:spacing w:before="59"/>
        <w:ind w:left="112" w:right="69"/>
        <w:rPr>
          <w:b/>
          <w:sz w:val="20"/>
        </w:rPr>
      </w:pPr>
      <w:r>
        <w:rPr>
          <w:b/>
          <w:sz w:val="20"/>
        </w:rPr>
        <w:t>Actions Already Taken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8"/>
        <w:gridCol w:w="2588"/>
        <w:gridCol w:w="4537"/>
      </w:tblGrid>
      <w:tr w:rsidR="007516FA">
        <w:trPr>
          <w:trHeight w:hRule="exact" w:val="499"/>
        </w:trPr>
        <w:tc>
          <w:tcPr>
            <w:tcW w:w="2648" w:type="dxa"/>
          </w:tcPr>
          <w:p w:rsidR="007516FA" w:rsidRDefault="00A06D6A">
            <w:pPr>
              <w:pStyle w:val="TableParagraph"/>
              <w:spacing w:line="240" w:lineRule="auto"/>
              <w:ind w:right="58"/>
              <w:rPr>
                <w:sz w:val="20"/>
              </w:rPr>
            </w:pPr>
            <w:r>
              <w:rPr>
                <w:sz w:val="20"/>
              </w:rPr>
              <w:t>Child/Young Person spoken to?</w:t>
            </w:r>
          </w:p>
        </w:tc>
        <w:tc>
          <w:tcPr>
            <w:tcW w:w="7125" w:type="dxa"/>
            <w:gridSpan w:val="2"/>
          </w:tcPr>
          <w:p w:rsidR="007516FA" w:rsidRDefault="00A06D6A">
            <w:pPr>
              <w:pStyle w:val="TableParagraph"/>
              <w:ind w:left="106"/>
              <w:rPr>
                <w:sz w:val="20"/>
              </w:rPr>
            </w:pPr>
            <w:r>
              <w:rPr>
                <w:sz w:val="20"/>
              </w:rPr>
              <w:t>Yes/No</w:t>
            </w:r>
          </w:p>
        </w:tc>
      </w:tr>
      <w:tr w:rsidR="007516FA">
        <w:trPr>
          <w:trHeight w:hRule="exact" w:val="497"/>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6"/>
        </w:trPr>
        <w:tc>
          <w:tcPr>
            <w:tcW w:w="2648" w:type="dxa"/>
          </w:tcPr>
          <w:p w:rsidR="007516FA" w:rsidRDefault="00A06D6A">
            <w:pPr>
              <w:pStyle w:val="TableParagraph"/>
              <w:spacing w:before="1" w:line="240" w:lineRule="auto"/>
              <w:ind w:right="58"/>
              <w:rPr>
                <w:sz w:val="20"/>
              </w:rPr>
            </w:pPr>
            <w:r>
              <w:rPr>
                <w:sz w:val="20"/>
              </w:rPr>
              <w:t>Outcome:</w:t>
            </w:r>
          </w:p>
        </w:tc>
        <w:tc>
          <w:tcPr>
            <w:tcW w:w="7125" w:type="dxa"/>
            <w:gridSpan w:val="2"/>
          </w:tcPr>
          <w:p w:rsidR="007516FA" w:rsidRDefault="007516FA"/>
        </w:tc>
      </w:tr>
      <w:tr w:rsidR="007516FA">
        <w:trPr>
          <w:trHeight w:hRule="exact" w:val="255"/>
        </w:trPr>
        <w:tc>
          <w:tcPr>
            <w:tcW w:w="2648" w:type="dxa"/>
          </w:tcPr>
          <w:p w:rsidR="007516FA" w:rsidRDefault="00A06D6A">
            <w:pPr>
              <w:pStyle w:val="TableParagraph"/>
              <w:spacing w:before="2" w:line="240" w:lineRule="auto"/>
              <w:ind w:right="58"/>
              <w:rPr>
                <w:sz w:val="20"/>
              </w:rPr>
            </w:pPr>
            <w:r>
              <w:rPr>
                <w:sz w:val="20"/>
              </w:rPr>
              <w:t>Parent(s)/ Carer spoken to?</w:t>
            </w:r>
          </w:p>
        </w:tc>
        <w:tc>
          <w:tcPr>
            <w:tcW w:w="7125" w:type="dxa"/>
            <w:gridSpan w:val="2"/>
          </w:tcPr>
          <w:p w:rsidR="007516FA" w:rsidRDefault="00A06D6A">
            <w:pPr>
              <w:pStyle w:val="TableParagraph"/>
              <w:spacing w:before="2" w:line="240" w:lineRule="auto"/>
              <w:ind w:left="106"/>
              <w:rPr>
                <w:sz w:val="20"/>
              </w:rPr>
            </w:pPr>
            <w:r>
              <w:rPr>
                <w:sz w:val="20"/>
              </w:rPr>
              <w:t>Yes/No</w:t>
            </w:r>
          </w:p>
        </w:tc>
      </w:tr>
      <w:tr w:rsidR="007516FA">
        <w:trPr>
          <w:trHeight w:hRule="exact" w:val="499"/>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6"/>
        </w:trPr>
        <w:tc>
          <w:tcPr>
            <w:tcW w:w="2648" w:type="dxa"/>
          </w:tcPr>
          <w:p w:rsidR="007516FA" w:rsidRDefault="00A06D6A">
            <w:pPr>
              <w:pStyle w:val="TableParagraph"/>
              <w:ind w:right="58"/>
              <w:rPr>
                <w:sz w:val="20"/>
              </w:rPr>
            </w:pPr>
            <w:r>
              <w:rPr>
                <w:sz w:val="20"/>
              </w:rPr>
              <w:t>Outcome:</w:t>
            </w:r>
          </w:p>
        </w:tc>
        <w:tc>
          <w:tcPr>
            <w:tcW w:w="7125" w:type="dxa"/>
            <w:gridSpan w:val="2"/>
          </w:tcPr>
          <w:p w:rsidR="007516FA" w:rsidRDefault="007516FA"/>
        </w:tc>
      </w:tr>
      <w:tr w:rsidR="007516FA">
        <w:trPr>
          <w:trHeight w:hRule="exact" w:val="499"/>
        </w:trPr>
        <w:tc>
          <w:tcPr>
            <w:tcW w:w="5236" w:type="dxa"/>
            <w:gridSpan w:val="2"/>
          </w:tcPr>
          <w:p w:rsidR="007516FA" w:rsidRDefault="00A06D6A">
            <w:pPr>
              <w:pStyle w:val="TableParagraph"/>
              <w:spacing w:line="240" w:lineRule="auto"/>
              <w:ind w:right="91"/>
              <w:rPr>
                <w:sz w:val="20"/>
              </w:rPr>
            </w:pPr>
            <w:r>
              <w:rPr>
                <w:sz w:val="20"/>
              </w:rPr>
              <w:t>Designated Senior Member of staff for Safeguarding contacted</w:t>
            </w:r>
          </w:p>
        </w:tc>
        <w:tc>
          <w:tcPr>
            <w:tcW w:w="4537" w:type="dxa"/>
          </w:tcPr>
          <w:p w:rsidR="007516FA" w:rsidRDefault="00A06D6A">
            <w:pPr>
              <w:pStyle w:val="TableParagraph"/>
              <w:ind w:left="103"/>
              <w:rPr>
                <w:sz w:val="20"/>
              </w:rPr>
            </w:pPr>
            <w:r>
              <w:rPr>
                <w:sz w:val="20"/>
              </w:rPr>
              <w:t>Yes/No</w:t>
            </w:r>
          </w:p>
        </w:tc>
      </w:tr>
      <w:tr w:rsidR="007516FA">
        <w:trPr>
          <w:trHeight w:hRule="exact" w:val="497"/>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7"/>
        </w:trPr>
        <w:tc>
          <w:tcPr>
            <w:tcW w:w="2648" w:type="dxa"/>
          </w:tcPr>
          <w:p w:rsidR="007516FA" w:rsidRDefault="00A06D6A">
            <w:pPr>
              <w:pStyle w:val="TableParagraph"/>
              <w:ind w:right="58"/>
              <w:rPr>
                <w:sz w:val="20"/>
              </w:rPr>
            </w:pPr>
            <w:r>
              <w:rPr>
                <w:sz w:val="20"/>
              </w:rPr>
              <w:t>Outcome:</w:t>
            </w:r>
          </w:p>
        </w:tc>
        <w:tc>
          <w:tcPr>
            <w:tcW w:w="7125" w:type="dxa"/>
            <w:gridSpan w:val="2"/>
          </w:tcPr>
          <w:p w:rsidR="007516FA" w:rsidRDefault="007516FA"/>
        </w:tc>
      </w:tr>
      <w:tr w:rsidR="007516FA">
        <w:trPr>
          <w:trHeight w:hRule="exact" w:val="254"/>
        </w:trPr>
        <w:tc>
          <w:tcPr>
            <w:tcW w:w="2648" w:type="dxa"/>
          </w:tcPr>
          <w:p w:rsidR="007516FA" w:rsidRDefault="00A06D6A">
            <w:pPr>
              <w:pStyle w:val="TableParagraph"/>
              <w:ind w:right="58"/>
              <w:rPr>
                <w:sz w:val="20"/>
              </w:rPr>
            </w:pPr>
            <w:r>
              <w:rPr>
                <w:sz w:val="20"/>
              </w:rPr>
              <w:t>Signature of DSL:</w:t>
            </w:r>
          </w:p>
        </w:tc>
        <w:tc>
          <w:tcPr>
            <w:tcW w:w="7125" w:type="dxa"/>
            <w:gridSpan w:val="2"/>
          </w:tcPr>
          <w:p w:rsidR="007516FA" w:rsidRDefault="00A06D6A">
            <w:pPr>
              <w:pStyle w:val="TableParagraph"/>
              <w:ind w:left="106"/>
              <w:rPr>
                <w:sz w:val="20"/>
              </w:rPr>
            </w:pPr>
            <w:r>
              <w:rPr>
                <w:sz w:val="20"/>
              </w:rPr>
              <w:t>Date:</w:t>
            </w:r>
          </w:p>
        </w:tc>
      </w:tr>
    </w:tbl>
    <w:p w:rsidR="007516FA" w:rsidRDefault="007516FA">
      <w:pPr>
        <w:pStyle w:val="BodyText"/>
        <w:spacing w:before="1"/>
        <w:rPr>
          <w:b/>
          <w:sz w:val="15"/>
        </w:rPr>
      </w:pPr>
    </w:p>
    <w:p w:rsidR="007516FA" w:rsidRDefault="00A06D6A">
      <w:pPr>
        <w:spacing w:before="60"/>
        <w:ind w:left="112" w:right="69"/>
        <w:rPr>
          <w:b/>
          <w:sz w:val="20"/>
        </w:rPr>
      </w:pPr>
      <w:r>
        <w:rPr>
          <w:b/>
          <w:sz w:val="20"/>
        </w:rPr>
        <w:t>Referral to Children’s Services/Police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413"/>
        <w:gridCol w:w="2456"/>
        <w:gridCol w:w="2413"/>
      </w:tblGrid>
      <w:tr w:rsidR="007516FA">
        <w:trPr>
          <w:trHeight w:hRule="exact" w:val="254"/>
        </w:trPr>
        <w:tc>
          <w:tcPr>
            <w:tcW w:w="2492" w:type="dxa"/>
          </w:tcPr>
          <w:p w:rsidR="007516FA" w:rsidRDefault="00A06D6A">
            <w:pPr>
              <w:pStyle w:val="TableParagraph"/>
              <w:rPr>
                <w:sz w:val="20"/>
              </w:rPr>
            </w:pPr>
            <w:r>
              <w:rPr>
                <w:sz w:val="20"/>
              </w:rPr>
              <w:t>Name of Contact:</w:t>
            </w:r>
          </w:p>
        </w:tc>
        <w:tc>
          <w:tcPr>
            <w:tcW w:w="7281" w:type="dxa"/>
            <w:gridSpan w:val="3"/>
          </w:tcPr>
          <w:p w:rsidR="007516FA" w:rsidRDefault="007516FA"/>
        </w:tc>
      </w:tr>
      <w:tr w:rsidR="007516FA">
        <w:trPr>
          <w:trHeight w:hRule="exact" w:val="254"/>
        </w:trPr>
        <w:tc>
          <w:tcPr>
            <w:tcW w:w="2492" w:type="dxa"/>
          </w:tcPr>
          <w:p w:rsidR="007516FA" w:rsidRDefault="00A06D6A">
            <w:pPr>
              <w:pStyle w:val="TableParagraph"/>
              <w:rPr>
                <w:sz w:val="20"/>
              </w:rPr>
            </w:pPr>
            <w:r>
              <w:rPr>
                <w:sz w:val="20"/>
              </w:rPr>
              <w:t>Position:</w:t>
            </w:r>
          </w:p>
        </w:tc>
        <w:tc>
          <w:tcPr>
            <w:tcW w:w="2413" w:type="dxa"/>
          </w:tcPr>
          <w:p w:rsidR="007516FA" w:rsidRDefault="007516FA"/>
        </w:tc>
        <w:tc>
          <w:tcPr>
            <w:tcW w:w="2456" w:type="dxa"/>
          </w:tcPr>
          <w:p w:rsidR="007516FA" w:rsidRDefault="00A06D6A">
            <w:pPr>
              <w:pStyle w:val="TableParagraph"/>
              <w:ind w:left="103"/>
              <w:rPr>
                <w:sz w:val="20"/>
              </w:rPr>
            </w:pPr>
            <w:r>
              <w:rPr>
                <w:sz w:val="20"/>
              </w:rPr>
              <w:t>Date:</w:t>
            </w:r>
          </w:p>
        </w:tc>
        <w:tc>
          <w:tcPr>
            <w:tcW w:w="2413" w:type="dxa"/>
          </w:tcPr>
          <w:p w:rsidR="007516FA" w:rsidRDefault="007516FA"/>
        </w:tc>
      </w:tr>
      <w:tr w:rsidR="007516FA">
        <w:trPr>
          <w:trHeight w:hRule="exact" w:val="1058"/>
        </w:trPr>
        <w:tc>
          <w:tcPr>
            <w:tcW w:w="2492" w:type="dxa"/>
          </w:tcPr>
          <w:p w:rsidR="007516FA" w:rsidRDefault="00A06D6A">
            <w:pPr>
              <w:pStyle w:val="TableParagraph"/>
              <w:rPr>
                <w:sz w:val="20"/>
              </w:rPr>
            </w:pPr>
            <w:r>
              <w:rPr>
                <w:sz w:val="20"/>
              </w:rPr>
              <w:t>Feedback</w:t>
            </w:r>
          </w:p>
        </w:tc>
        <w:tc>
          <w:tcPr>
            <w:tcW w:w="7281" w:type="dxa"/>
            <w:gridSpan w:val="3"/>
          </w:tcPr>
          <w:p w:rsidR="007516FA" w:rsidRDefault="007516FA"/>
        </w:tc>
      </w:tr>
    </w:tbl>
    <w:p w:rsidR="007516FA" w:rsidRDefault="007516FA">
      <w:pPr>
        <w:pStyle w:val="BodyText"/>
        <w:spacing w:before="2"/>
        <w:rPr>
          <w:b/>
          <w:sz w:val="15"/>
        </w:rPr>
      </w:pPr>
    </w:p>
    <w:p w:rsidR="007516FA" w:rsidRDefault="00A06D6A">
      <w:pPr>
        <w:spacing w:before="59"/>
        <w:ind w:left="112" w:right="69"/>
        <w:rPr>
          <w:b/>
          <w:sz w:val="20"/>
        </w:rPr>
      </w:pPr>
      <w:r>
        <w:rPr>
          <w:b/>
          <w:sz w:val="20"/>
        </w:rPr>
        <w:t>Worker(s) Details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613"/>
        <w:gridCol w:w="804"/>
        <w:gridCol w:w="1179"/>
        <w:gridCol w:w="1292"/>
        <w:gridCol w:w="1519"/>
        <w:gridCol w:w="898"/>
        <w:gridCol w:w="1176"/>
      </w:tblGrid>
      <w:tr w:rsidR="007516FA">
        <w:trPr>
          <w:trHeight w:hRule="exact" w:val="254"/>
        </w:trPr>
        <w:tc>
          <w:tcPr>
            <w:tcW w:w="1292" w:type="dxa"/>
          </w:tcPr>
          <w:p w:rsidR="007516FA" w:rsidRDefault="00A06D6A">
            <w:pPr>
              <w:pStyle w:val="TableParagraph"/>
              <w:rPr>
                <w:sz w:val="20"/>
              </w:rPr>
            </w:pPr>
            <w:r>
              <w:rPr>
                <w:sz w:val="20"/>
              </w:rPr>
              <w:t>Name:</w:t>
            </w:r>
          </w:p>
        </w:tc>
        <w:tc>
          <w:tcPr>
            <w:tcW w:w="3596" w:type="dxa"/>
            <w:gridSpan w:val="3"/>
          </w:tcPr>
          <w:p w:rsidR="007516FA" w:rsidRDefault="007516FA"/>
        </w:tc>
        <w:tc>
          <w:tcPr>
            <w:tcW w:w="1292" w:type="dxa"/>
          </w:tcPr>
          <w:p w:rsidR="007516FA" w:rsidRDefault="00A06D6A">
            <w:pPr>
              <w:pStyle w:val="TableParagraph"/>
              <w:ind w:left="103"/>
              <w:rPr>
                <w:sz w:val="20"/>
              </w:rPr>
            </w:pPr>
            <w:r>
              <w:rPr>
                <w:sz w:val="20"/>
              </w:rPr>
              <w:t>Name:</w:t>
            </w:r>
          </w:p>
        </w:tc>
        <w:tc>
          <w:tcPr>
            <w:tcW w:w="3593" w:type="dxa"/>
            <w:gridSpan w:val="3"/>
          </w:tcPr>
          <w:p w:rsidR="007516FA" w:rsidRDefault="007516FA"/>
        </w:tc>
      </w:tr>
      <w:tr w:rsidR="007516FA">
        <w:trPr>
          <w:trHeight w:hRule="exact" w:val="254"/>
        </w:trPr>
        <w:tc>
          <w:tcPr>
            <w:tcW w:w="1292" w:type="dxa"/>
          </w:tcPr>
          <w:p w:rsidR="007516FA" w:rsidRDefault="00A06D6A">
            <w:pPr>
              <w:pStyle w:val="TableParagraph"/>
              <w:rPr>
                <w:sz w:val="20"/>
              </w:rPr>
            </w:pPr>
            <w:r>
              <w:rPr>
                <w:sz w:val="20"/>
              </w:rPr>
              <w:t>Role:</w:t>
            </w:r>
          </w:p>
        </w:tc>
        <w:tc>
          <w:tcPr>
            <w:tcW w:w="3596" w:type="dxa"/>
            <w:gridSpan w:val="3"/>
          </w:tcPr>
          <w:p w:rsidR="007516FA" w:rsidRDefault="007516FA"/>
        </w:tc>
        <w:tc>
          <w:tcPr>
            <w:tcW w:w="1292" w:type="dxa"/>
          </w:tcPr>
          <w:p w:rsidR="007516FA" w:rsidRDefault="00A06D6A">
            <w:pPr>
              <w:pStyle w:val="TableParagraph"/>
              <w:ind w:left="103"/>
              <w:rPr>
                <w:sz w:val="20"/>
              </w:rPr>
            </w:pPr>
            <w:r>
              <w:rPr>
                <w:sz w:val="20"/>
              </w:rPr>
              <w:t>Role:</w:t>
            </w:r>
          </w:p>
        </w:tc>
        <w:tc>
          <w:tcPr>
            <w:tcW w:w="3593" w:type="dxa"/>
            <w:gridSpan w:val="3"/>
          </w:tcPr>
          <w:p w:rsidR="007516FA" w:rsidRDefault="007516FA"/>
        </w:tc>
      </w:tr>
      <w:tr w:rsidR="007516FA">
        <w:trPr>
          <w:trHeight w:hRule="exact" w:val="254"/>
        </w:trPr>
        <w:tc>
          <w:tcPr>
            <w:tcW w:w="1292" w:type="dxa"/>
          </w:tcPr>
          <w:p w:rsidR="007516FA" w:rsidRDefault="00A06D6A">
            <w:pPr>
              <w:pStyle w:val="TableParagraph"/>
              <w:rPr>
                <w:sz w:val="20"/>
              </w:rPr>
            </w:pPr>
            <w:r>
              <w:rPr>
                <w:sz w:val="20"/>
              </w:rPr>
              <w:t>Signature:</w:t>
            </w:r>
          </w:p>
        </w:tc>
        <w:tc>
          <w:tcPr>
            <w:tcW w:w="1613" w:type="dxa"/>
          </w:tcPr>
          <w:p w:rsidR="007516FA" w:rsidRDefault="007516FA"/>
        </w:tc>
        <w:tc>
          <w:tcPr>
            <w:tcW w:w="804" w:type="dxa"/>
          </w:tcPr>
          <w:p w:rsidR="007516FA" w:rsidRDefault="00A06D6A">
            <w:pPr>
              <w:pStyle w:val="TableParagraph"/>
              <w:ind w:left="103"/>
              <w:rPr>
                <w:sz w:val="20"/>
              </w:rPr>
            </w:pPr>
            <w:r>
              <w:rPr>
                <w:sz w:val="20"/>
              </w:rPr>
              <w:t>Date:</w:t>
            </w:r>
          </w:p>
        </w:tc>
        <w:tc>
          <w:tcPr>
            <w:tcW w:w="1178" w:type="dxa"/>
          </w:tcPr>
          <w:p w:rsidR="007516FA" w:rsidRDefault="007516FA"/>
        </w:tc>
        <w:tc>
          <w:tcPr>
            <w:tcW w:w="1292" w:type="dxa"/>
          </w:tcPr>
          <w:p w:rsidR="007516FA" w:rsidRDefault="00A06D6A">
            <w:pPr>
              <w:pStyle w:val="TableParagraph"/>
              <w:ind w:left="103"/>
              <w:rPr>
                <w:sz w:val="20"/>
              </w:rPr>
            </w:pPr>
            <w:r>
              <w:rPr>
                <w:sz w:val="20"/>
              </w:rPr>
              <w:t>Signature:</w:t>
            </w:r>
          </w:p>
        </w:tc>
        <w:tc>
          <w:tcPr>
            <w:tcW w:w="1519" w:type="dxa"/>
          </w:tcPr>
          <w:p w:rsidR="007516FA" w:rsidRDefault="007516FA"/>
        </w:tc>
        <w:tc>
          <w:tcPr>
            <w:tcW w:w="898" w:type="dxa"/>
          </w:tcPr>
          <w:p w:rsidR="007516FA" w:rsidRDefault="00A06D6A">
            <w:pPr>
              <w:pStyle w:val="TableParagraph"/>
              <w:ind w:left="103"/>
              <w:rPr>
                <w:sz w:val="20"/>
              </w:rPr>
            </w:pPr>
            <w:r>
              <w:rPr>
                <w:sz w:val="20"/>
              </w:rPr>
              <w:t>Date:</w:t>
            </w:r>
          </w:p>
        </w:tc>
        <w:tc>
          <w:tcPr>
            <w:tcW w:w="1176" w:type="dxa"/>
          </w:tcPr>
          <w:p w:rsidR="007516FA" w:rsidRDefault="007516FA"/>
        </w:tc>
      </w:tr>
    </w:tbl>
    <w:p w:rsidR="007516FA" w:rsidRDefault="007516FA">
      <w:pPr>
        <w:sectPr w:rsidR="007516FA">
          <w:pgSz w:w="11910" w:h="16840"/>
          <w:pgMar w:top="1320" w:right="880" w:bottom="920" w:left="1020" w:header="0" w:footer="730" w:gutter="0"/>
          <w:cols w:space="720"/>
        </w:sectPr>
      </w:pPr>
    </w:p>
    <w:p w:rsidR="007516FA" w:rsidRDefault="007516FA" w:rsidP="000E09B4">
      <w:pPr>
        <w:spacing w:before="32"/>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spacing w:before="10"/>
        <w:rPr>
          <w:b/>
          <w:sz w:val="18"/>
        </w:rPr>
      </w:pPr>
    </w:p>
    <w:p w:rsidR="007516FA" w:rsidRDefault="007516FA">
      <w:pPr>
        <w:rPr>
          <w:sz w:val="18"/>
        </w:rPr>
        <w:sectPr w:rsidR="007516FA">
          <w:pgSz w:w="11910" w:h="16840"/>
          <w:pgMar w:top="800" w:right="720" w:bottom="920" w:left="1020" w:header="0" w:footer="730" w:gutter="0"/>
          <w:cols w:space="720"/>
        </w:sectPr>
      </w:pPr>
    </w:p>
    <w:p w:rsidR="007516FA" w:rsidRDefault="00A06D6A">
      <w:pPr>
        <w:pStyle w:val="Heading4"/>
        <w:spacing w:before="37"/>
        <w:ind w:left="112" w:right="69"/>
      </w:pPr>
      <w:r>
        <w:rPr>
          <w:u w:val="single"/>
        </w:rPr>
        <w:lastRenderedPageBreak/>
        <w:t>Appe</w:t>
      </w:r>
      <w:r w:rsidR="00786BA0">
        <w:rPr>
          <w:u w:val="single"/>
        </w:rPr>
        <w:t>ndix 5) New Hope</w:t>
      </w:r>
      <w:r>
        <w:rPr>
          <w:u w:val="single"/>
        </w:rPr>
        <w:t xml:space="preserve"> – Cause for Concern Reporting Form</w:t>
      </w:r>
    </w:p>
    <w:p w:rsidR="007516FA" w:rsidRDefault="007516FA">
      <w:pPr>
        <w:pStyle w:val="BodyText"/>
        <w:spacing w:before="5"/>
        <w:rPr>
          <w:b/>
          <w:sz w:val="17"/>
        </w:rPr>
      </w:pPr>
    </w:p>
    <w:p w:rsidR="007516FA" w:rsidRDefault="00B777A5">
      <w:pPr>
        <w:pStyle w:val="BodyText"/>
        <w:spacing w:before="57"/>
        <w:ind w:left="112" w:right="69"/>
      </w:pPr>
      <w:r>
        <w:pict>
          <v:rect id="_x0000_s1072" style="position:absolute;left:0;text-align:left;margin-left:253.45pt;margin-top:31.55pt;width:288.95pt;height:36pt;z-index:1864;mso-position-horizontal-relative:page" filled="f" strokeweight=".72pt">
            <w10:wrap anchorx="page"/>
          </v:rect>
        </w:pict>
      </w:r>
      <w:r w:rsidR="00A06D6A">
        <w:t>This form is to be completed on all occasions when there is cause for concern in relation to the welfare of a child and given to your Designated, Senior Manager for Safeguarding.</w:t>
      </w:r>
    </w:p>
    <w:p w:rsidR="007516FA" w:rsidRDefault="007516FA">
      <w:pPr>
        <w:pStyle w:val="BodyText"/>
      </w:pPr>
    </w:p>
    <w:p w:rsidR="007516FA" w:rsidRDefault="00A06D6A">
      <w:pPr>
        <w:pStyle w:val="BodyText"/>
        <w:ind w:left="112" w:right="69"/>
      </w:pPr>
      <w:r>
        <w:t>Name of Child/ Young Person:</w:t>
      </w:r>
    </w:p>
    <w:p w:rsidR="007516FA" w:rsidRDefault="007516FA">
      <w:pPr>
        <w:pStyle w:val="BodyText"/>
        <w:rPr>
          <w:sz w:val="20"/>
        </w:rPr>
      </w:pPr>
    </w:p>
    <w:p w:rsidR="007516FA" w:rsidRDefault="00B777A5">
      <w:pPr>
        <w:pStyle w:val="BodyText"/>
        <w:spacing w:before="8"/>
        <w:rPr>
          <w:sz w:val="20"/>
        </w:rPr>
      </w:pPr>
      <w:r>
        <w:pict>
          <v:group id="_x0000_s1064" style="position:absolute;margin-left:56.65pt;margin-top:14.6pt;width:489.15pt;height:69.15pt;z-index:1696;mso-wrap-distance-left:0;mso-wrap-distance-right:0;mso-position-horizontal-relative:page" coordorigin="1133,292" coordsize="9783,1383">
            <v:line id="_x0000_s1071" style="position:absolute" from="1142,302" to="10905,302" strokeweight=".48pt"/>
            <v:line id="_x0000_s1070" style="position:absolute" from="1142,580" to="10905,580" strokeweight=".48pt"/>
            <v:line id="_x0000_s1069" style="position:absolute" from="1138,297" to="1138,1670" strokeweight=".48pt"/>
            <v:line id="_x0000_s1068" style="position:absolute" from="1142,1665" to="10905,1665" strokeweight=".48pt"/>
            <v:line id="_x0000_s1067" style="position:absolute" from="10910,297" to="10910,1670" strokeweight=".16936mm"/>
            <v:shape id="_x0000_s1066" type="#_x0000_t202" style="position:absolute;left:1138;top:302;width:9773;height:279" filled="f" stroked="f">
              <v:textbox inset="0,0,0,0">
                <w:txbxContent>
                  <w:p w:rsidR="00B777A5" w:rsidRDefault="00B777A5">
                    <w:pPr>
                      <w:spacing w:before="1"/>
                      <w:ind w:left="110"/>
                    </w:pPr>
                    <w:r>
                      <w:t>Details of the staff member reporting concerns</w:t>
                    </w:r>
                  </w:p>
                </w:txbxContent>
              </v:textbox>
            </v:shape>
            <v:shape id="_x0000_s1065" type="#_x0000_t202" style="position:absolute;left:1138;top:580;width:9773;height:1085" filled="f" stroked="f">
              <v:textbox inset="0,0,0,0">
                <w:txbxContent>
                  <w:p w:rsidR="00B777A5" w:rsidRDefault="00B777A5">
                    <w:pPr>
                      <w:spacing w:before="1" w:line="480" w:lineRule="auto"/>
                      <w:ind w:left="110" w:right="8684"/>
                    </w:pPr>
                    <w:r>
                      <w:t>Full Name: Post Held:</w:t>
                    </w:r>
                  </w:p>
                </w:txbxContent>
              </v:textbox>
            </v:shape>
            <w10:wrap type="topAndBottom" anchorx="page"/>
          </v:group>
        </w:pict>
      </w:r>
      <w:r>
        <w:pict>
          <v:group id="_x0000_s1056" style="position:absolute;margin-left:56.65pt;margin-top:96.7pt;width:489.15pt;height:136.25pt;z-index:1768;mso-wrap-distance-left:0;mso-wrap-distance-right:0;mso-position-horizontal-relative:page" coordorigin="1133,1934" coordsize="9783,2725">
            <v:line id="_x0000_s1063" style="position:absolute" from="1142,1944" to="10905,1944" strokeweight=".48pt"/>
            <v:line id="_x0000_s1062" style="position:absolute" from="1142,2222" to="10905,2222" strokeweight=".48pt"/>
            <v:line id="_x0000_s1061" style="position:absolute" from="1138,1939" to="1138,4653" strokeweight=".48pt"/>
            <v:line id="_x0000_s1060" style="position:absolute" from="1142,4649" to="10905,4649" strokeweight=".48pt"/>
            <v:line id="_x0000_s1059" style="position:absolute" from="10910,1939" to="10910,4653" strokeweight=".16936mm"/>
            <v:shape id="_x0000_s1058" type="#_x0000_t202" style="position:absolute;left:1138;top:1944;width:9773;height:279" filled="f" stroked="f">
              <v:textbox inset="0,0,0,0">
                <w:txbxContent>
                  <w:p w:rsidR="00B777A5" w:rsidRDefault="00B777A5">
                    <w:pPr>
                      <w:spacing w:before="1"/>
                      <w:ind w:left="110"/>
                    </w:pPr>
                    <w:r>
                      <w:t>Details of Child/ Young Person</w:t>
                    </w:r>
                  </w:p>
                </w:txbxContent>
              </v:textbox>
            </v:shape>
            <v:shape id="_x0000_s1057" type="#_x0000_t202" style="position:absolute;left:1138;top:2222;width:9773;height:2427" filled="f" stroked="f">
              <v:textbox inset="0,0,0,0">
                <w:txbxContent>
                  <w:p w:rsidR="00B777A5" w:rsidRDefault="00B777A5">
                    <w:pPr>
                      <w:spacing w:before="1" w:line="480" w:lineRule="auto"/>
                      <w:ind w:left="110" w:right="8280"/>
                    </w:pPr>
                    <w:r>
                      <w:t>Full Name: Date of Birth: Home Address: Post Code:</w:t>
                    </w:r>
                  </w:p>
                  <w:p w:rsidR="00B777A5" w:rsidRDefault="00B777A5">
                    <w:pPr>
                      <w:ind w:left="110"/>
                    </w:pPr>
                    <w:r>
                      <w:t>Name of Parent/Carer:</w:t>
                    </w:r>
                  </w:p>
                </w:txbxContent>
              </v:textbox>
            </v:shape>
            <w10:wrap type="topAndBottom" anchorx="page"/>
          </v:group>
        </w:pict>
      </w:r>
    </w:p>
    <w:p w:rsidR="007516FA" w:rsidRDefault="007516FA">
      <w:pPr>
        <w:pStyle w:val="BodyText"/>
        <w:spacing w:before="8"/>
        <w:rPr>
          <w:sz w:val="15"/>
        </w:rPr>
      </w:pPr>
    </w:p>
    <w:p w:rsidR="007516FA" w:rsidRDefault="007516FA">
      <w:pPr>
        <w:pStyle w:val="BodyText"/>
        <w:spacing w:before="5"/>
        <w:rPr>
          <w:sz w:val="14"/>
        </w:rPr>
      </w:pPr>
    </w:p>
    <w:p w:rsidR="007516FA" w:rsidRDefault="00A06D6A">
      <w:pPr>
        <w:pStyle w:val="BodyText"/>
        <w:spacing w:before="56"/>
        <w:ind w:left="112" w:right="69"/>
      </w:pPr>
      <w:r>
        <w:t>Do these concerns relate to a specific incident?</w:t>
      </w:r>
    </w:p>
    <w:p w:rsidR="007516FA" w:rsidRDefault="00A06D6A">
      <w:pPr>
        <w:pStyle w:val="BodyText"/>
        <w:tabs>
          <w:tab w:val="left" w:pos="2964"/>
        </w:tabs>
        <w:ind w:left="112" w:right="69"/>
      </w:pPr>
      <w:r>
        <w:t>If Yes complete</w:t>
      </w:r>
      <w:r>
        <w:rPr>
          <w:spacing w:val="-4"/>
        </w:rPr>
        <w:t xml:space="preserve"> </w:t>
      </w:r>
      <w:r>
        <w:t>Section</w:t>
      </w:r>
      <w:r>
        <w:rPr>
          <w:spacing w:val="-2"/>
        </w:rPr>
        <w:t xml:space="preserve"> </w:t>
      </w:r>
      <w:r>
        <w:t>A</w:t>
      </w:r>
      <w:r>
        <w:tab/>
        <w:t>If No complete Section</w:t>
      </w:r>
      <w:r>
        <w:rPr>
          <w:spacing w:val="-8"/>
        </w:rPr>
        <w:t xml:space="preserve"> </w:t>
      </w:r>
      <w:r>
        <w:t>B</w:t>
      </w:r>
    </w:p>
    <w:p w:rsidR="007516FA" w:rsidRDefault="00B777A5">
      <w:pPr>
        <w:pStyle w:val="BodyText"/>
        <w:spacing w:before="8"/>
        <w:rPr>
          <w:sz w:val="18"/>
        </w:rPr>
      </w:pPr>
      <w:r>
        <w:pict>
          <v:group id="_x0000_s1048" style="position:absolute;margin-left:56.65pt;margin-top:13.35pt;width:489.15pt;height:351.1pt;z-index:1840;mso-wrap-distance-left:0;mso-wrap-distance-right:0;mso-position-horizontal-relative:page" coordorigin="1133,267" coordsize="9783,7022">
            <v:line id="_x0000_s1055" style="position:absolute" from="1142,277" to="10905,277" strokeweight=".48pt"/>
            <v:line id="_x0000_s1054" style="position:absolute" from="1142,555" to="10905,555" strokeweight=".48pt"/>
            <v:line id="_x0000_s1053" style="position:absolute" from="1138,272" to="1138,7284" strokeweight=".48pt"/>
            <v:line id="_x0000_s1052" style="position:absolute" from="1142,7279" to="10905,7279" strokeweight=".48pt"/>
            <v:line id="_x0000_s1051" style="position:absolute" from="10910,272" to="10910,7284" strokeweight=".16936mm"/>
            <v:shape id="_x0000_s1050" type="#_x0000_t202" style="position:absolute;left:1138;top:277;width:9773;height:279" filled="f" stroked="f">
              <v:textbox inset="0,0,0,0">
                <w:txbxContent>
                  <w:p w:rsidR="00B777A5" w:rsidRDefault="00B777A5">
                    <w:pPr>
                      <w:spacing w:before="1"/>
                      <w:ind w:left="110"/>
                    </w:pPr>
                    <w:r>
                      <w:t>Section A</w:t>
                    </w:r>
                  </w:p>
                </w:txbxContent>
              </v:textbox>
            </v:shape>
            <v:shape id="_x0000_s1049" type="#_x0000_t202" style="position:absolute;left:1138;top:555;width:9773;height:6724" filled="f" stroked="f">
              <v:textbox inset="0,0,0,0">
                <w:txbxContent>
                  <w:p w:rsidR="00B777A5" w:rsidRDefault="00B777A5">
                    <w:pPr>
                      <w:spacing w:before="1"/>
                      <w:ind w:left="110"/>
                    </w:pPr>
                    <w:r>
                      <w:t>Date and Time of Incident:</w:t>
                    </w:r>
                  </w:p>
                  <w:p w:rsidR="00B777A5" w:rsidRDefault="00B777A5"/>
                  <w:p w:rsidR="00B777A5" w:rsidRDefault="00B777A5">
                    <w:pPr>
                      <w:spacing w:line="477" w:lineRule="auto"/>
                      <w:ind w:left="110" w:right="6622"/>
                    </w:pPr>
                    <w:r>
                      <w:t>Club attended at time of incident: Place of Incident:</w:t>
                    </w:r>
                  </w:p>
                  <w:p w:rsidR="00B777A5" w:rsidRDefault="00B777A5">
                    <w:pPr>
                      <w:spacing w:before="3"/>
                      <w:ind w:left="110"/>
                    </w:pPr>
                    <w:r>
                      <w:t>Date this from completed:</w:t>
                    </w:r>
                  </w:p>
                  <w:p w:rsidR="00B777A5" w:rsidRDefault="00B777A5">
                    <w:pPr>
                      <w:spacing w:before="1"/>
                    </w:pPr>
                  </w:p>
                  <w:p w:rsidR="00B777A5" w:rsidRDefault="00B777A5">
                    <w:pPr>
                      <w:ind w:left="110"/>
                    </w:pPr>
                    <w:r>
                      <w:t>Form completed by (please print):</w:t>
                    </w:r>
                  </w:p>
                  <w:p w:rsidR="00B777A5" w:rsidRDefault="00B777A5"/>
                  <w:p w:rsidR="00B777A5" w:rsidRDefault="00B777A5">
                    <w:pPr>
                      <w:ind w:left="110"/>
                    </w:pPr>
                    <w:r>
                      <w:t>Brief circumstances of incident, to include any precipitating factors and injuries sustained (if applicable, use body map form)</w:t>
                    </w:r>
                  </w:p>
                </w:txbxContent>
              </v:textbox>
            </v:shape>
            <w10:wrap type="topAndBottom" anchorx="page"/>
          </v:group>
        </w:pict>
      </w:r>
    </w:p>
    <w:p w:rsidR="007516FA" w:rsidRDefault="007516FA">
      <w:pPr>
        <w:rPr>
          <w:sz w:val="18"/>
        </w:rPr>
        <w:sectPr w:rsidR="007516FA">
          <w:pgSz w:w="11910" w:h="16840"/>
          <w:pgMar w:top="1060" w:right="880" w:bottom="920" w:left="1020" w:header="0" w:footer="730" w:gutter="0"/>
          <w:cols w:space="720"/>
        </w:sectPr>
      </w:pPr>
    </w:p>
    <w:p w:rsidR="007516FA" w:rsidRDefault="00B777A5">
      <w:pPr>
        <w:pStyle w:val="BodyText"/>
        <w:ind w:left="112"/>
        <w:rPr>
          <w:sz w:val="20"/>
        </w:rPr>
      </w:pPr>
      <w:r>
        <w:rPr>
          <w:sz w:val="20"/>
        </w:rPr>
      </w:r>
      <w:r>
        <w:rPr>
          <w:sz w:val="20"/>
        </w:rPr>
        <w:pict>
          <v:group id="_x0000_s1041" style="width:489.15pt;height:95.95pt;mso-position-horizontal-relative:char;mso-position-vertical-relative:line" coordsize="9783,1919">
            <v:line id="_x0000_s1047" style="position:absolute" from="10,10" to="9773,10" strokeweight=".48pt"/>
            <v:line id="_x0000_s1046" style="position:absolute" from="10,288" to="9773,288" strokeweight=".48pt"/>
            <v:line id="_x0000_s1045" style="position:absolute" from="5,5" to="5,1913" strokeweight=".48pt"/>
            <v:line id="_x0000_s1044" style="position:absolute" from="10,1909" to="9773,1909" strokeweight=".48pt"/>
            <v:line id="_x0000_s1043" style="position:absolute" from="9777,5" to="9777,1913" strokeweight=".16936mm"/>
            <v:shape id="_x0000_s1042" type="#_x0000_t202" style="position:absolute;left:5;top:10;width:9773;height:279" filled="f" stroked="f">
              <v:textbox inset="0,0,0,0">
                <w:txbxContent>
                  <w:p w:rsidR="00B777A5" w:rsidRDefault="00B777A5">
                    <w:pPr>
                      <w:spacing w:before="1"/>
                      <w:ind w:left="110"/>
                    </w:pPr>
                    <w:r>
                      <w:t>Names of Potential Witnesses</w:t>
                    </w:r>
                  </w:p>
                </w:txbxContent>
              </v:textbox>
            </v:shape>
            <w10:anchorlock/>
          </v:group>
        </w:pict>
      </w:r>
    </w:p>
    <w:p w:rsidR="007516FA" w:rsidRDefault="00B777A5">
      <w:pPr>
        <w:pStyle w:val="BodyText"/>
        <w:spacing w:before="6"/>
        <w:rPr>
          <w:sz w:val="16"/>
        </w:rPr>
      </w:pPr>
      <w:r>
        <w:pict>
          <v:group id="_x0000_s1033" style="position:absolute;margin-left:56.65pt;margin-top:12pt;width:489.15pt;height:176.6pt;z-index:1984;mso-wrap-distance-left:0;mso-wrap-distance-right:0;mso-position-horizontal-relative:page" coordorigin="1133,240" coordsize="9783,3532">
            <v:line id="_x0000_s1040" style="position:absolute" from="1142,250" to="10905,250" strokeweight=".48pt"/>
            <v:line id="_x0000_s1039" style="position:absolute" from="1142,529" to="10905,529" strokeweight=".48pt"/>
            <v:line id="_x0000_s1038" style="position:absolute" from="1138,245" to="1138,3767" strokeweight=".48pt"/>
            <v:line id="_x0000_s1037" style="position:absolute" from="1142,3762" to="10905,3762" strokeweight=".48pt"/>
            <v:line id="_x0000_s1036" style="position:absolute" from="10910,245" to="10910,3767" strokeweight=".16936mm"/>
            <v:shape id="_x0000_s1035" type="#_x0000_t202" style="position:absolute;left:1138;top:250;width:9773;height:279" filled="f" stroked="f">
              <v:textbox inset="0,0,0,0">
                <w:txbxContent>
                  <w:p w:rsidR="00B777A5" w:rsidRDefault="00B777A5">
                    <w:pPr>
                      <w:spacing w:before="1"/>
                      <w:ind w:left="110"/>
                    </w:pPr>
                    <w:r>
                      <w:t>Section B</w:t>
                    </w:r>
                  </w:p>
                </w:txbxContent>
              </v:textbox>
            </v:shape>
            <v:shape id="_x0000_s1034" type="#_x0000_t202" style="position:absolute;left:1138;top:529;width:9773;height:3234" filled="f" stroked="f">
              <v:textbox inset="0,0,0,0">
                <w:txbxContent>
                  <w:p w:rsidR="00B777A5" w:rsidRDefault="00B777A5">
                    <w:pPr>
                      <w:spacing w:before="1"/>
                      <w:ind w:left="110"/>
                    </w:pPr>
                    <w:r>
                      <w:t>Date this from completed:</w:t>
                    </w:r>
                  </w:p>
                  <w:p w:rsidR="00B777A5" w:rsidRDefault="00B777A5"/>
                  <w:p w:rsidR="00B777A5" w:rsidRDefault="00B777A5">
                    <w:pPr>
                      <w:ind w:left="110"/>
                    </w:pPr>
                    <w:r>
                      <w:t>Form completed by (please print):</w:t>
                    </w:r>
                  </w:p>
                  <w:p w:rsidR="00B777A5" w:rsidRDefault="00B777A5"/>
                  <w:p w:rsidR="00B777A5" w:rsidRDefault="00B777A5">
                    <w:pPr>
                      <w:ind w:left="110"/>
                    </w:pPr>
                    <w:r>
                      <w:t>Details of Concern (specific or cumulative?), give dates, nature of concern and actions taken</w:t>
                    </w:r>
                  </w:p>
                </w:txbxContent>
              </v:textbox>
            </v:shape>
            <w10:wrap type="topAndBottom" anchorx="page"/>
          </v:group>
        </w:pict>
      </w:r>
      <w:r>
        <w:pict>
          <v:group id="_x0000_s1026" style="position:absolute;margin-left:56.65pt;margin-top:201.55pt;width:489.15pt;height:96.05pt;z-index:2032;mso-wrap-distance-left:0;mso-wrap-distance-right:0;mso-position-horizontal-relative:page" coordorigin="1133,4031" coordsize="9783,1921">
            <v:line id="_x0000_s1032" style="position:absolute" from="1142,4040" to="10905,4040" strokeweight=".48pt"/>
            <v:line id="_x0000_s1031" style="position:absolute" from="1142,4319" to="10905,4319" strokeweight=".48pt"/>
            <v:line id="_x0000_s1030" style="position:absolute" from="1138,4036" to="1138,5946" strokeweight=".48pt"/>
            <v:line id="_x0000_s1029" style="position:absolute" from="1142,5942" to="10905,5942" strokeweight=".48pt"/>
            <v:line id="_x0000_s1028" style="position:absolute" from="10910,4036" to="10910,5946" strokeweight=".16936mm"/>
            <v:shape id="_x0000_s1027" type="#_x0000_t202" style="position:absolute;left:1138;top:4040;width:9773;height:279" filled="f" stroked="f">
              <v:textbox inset="0,0,0,0">
                <w:txbxContent>
                  <w:p w:rsidR="00B777A5" w:rsidRDefault="00B777A5">
                    <w:pPr>
                      <w:spacing w:before="4"/>
                      <w:ind w:left="110"/>
                    </w:pPr>
                    <w:r>
                      <w:t>Names of Potential Witnesses</w:t>
                    </w:r>
                  </w:p>
                </w:txbxContent>
              </v:textbox>
            </v:shape>
            <w10:wrap type="topAndBottom" anchorx="page"/>
          </v:group>
        </w:pict>
      </w:r>
    </w:p>
    <w:p w:rsidR="007516FA" w:rsidRDefault="007516FA">
      <w:pPr>
        <w:pStyle w:val="BodyText"/>
        <w:spacing w:before="7"/>
        <w:rPr>
          <w:sz w:val="15"/>
        </w:rPr>
      </w:pPr>
    </w:p>
    <w:sectPr w:rsidR="007516FA">
      <w:pgSz w:w="11910" w:h="16840"/>
      <w:pgMar w:top="820" w:right="880" w:bottom="920" w:left="102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E44" w:rsidRDefault="00832E44">
      <w:r>
        <w:separator/>
      </w:r>
    </w:p>
  </w:endnote>
  <w:endnote w:type="continuationSeparator" w:id="0">
    <w:p w:rsidR="00832E44" w:rsidRDefault="0083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7A5" w:rsidRDefault="00B777A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25pt;margin-top:808.2pt;width:16pt;height:14pt;z-index:-34528;mso-position-horizontal-relative:page;mso-position-vertical-relative:page" filled="f" stroked="f">
          <v:textbox inset="0,0,0,0">
            <w:txbxContent>
              <w:p w:rsidR="00B777A5" w:rsidRDefault="00B777A5">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7F4F2D">
                  <w:rPr>
                    <w:rFonts w:ascii="Times New Roman"/>
                    <w:noProof/>
                    <w:sz w:val="2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7A5" w:rsidRDefault="00B777A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15pt;margin-top:794.4pt;width:16.75pt;height:14.15pt;z-index:-34504;mso-position-horizontal-relative:page;mso-position-vertical-relative:page" filled="f" stroked="f">
          <v:textbox inset="0,0,0,0">
            <w:txbxContent>
              <w:p w:rsidR="00B777A5" w:rsidRDefault="00B777A5">
                <w:pPr>
                  <w:spacing w:line="267" w:lineRule="exact"/>
                  <w:ind w:left="40"/>
                  <w:rPr>
                    <w:rFonts w:ascii="Times New Roman"/>
                    <w:sz w:val="24"/>
                  </w:rPr>
                </w:pPr>
                <w:r>
                  <w:fldChar w:fldCharType="begin"/>
                </w:r>
                <w:r>
                  <w:rPr>
                    <w:rFonts w:ascii="Times New Roman"/>
                    <w:sz w:val="24"/>
                  </w:rPr>
                  <w:instrText xml:space="preserve"> PAGE </w:instrText>
                </w:r>
                <w:r>
                  <w:fldChar w:fldCharType="separate"/>
                </w:r>
                <w:r w:rsidR="007F4F2D">
                  <w:rPr>
                    <w:rFonts w:ascii="Times New Roman"/>
                    <w:noProof/>
                    <w:sz w:val="24"/>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E44" w:rsidRDefault="00832E44">
      <w:r>
        <w:separator/>
      </w:r>
    </w:p>
  </w:footnote>
  <w:footnote w:type="continuationSeparator" w:id="0">
    <w:p w:rsidR="00832E44" w:rsidRDefault="0083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314"/>
    <w:multiLevelType w:val="multilevel"/>
    <w:tmpl w:val="40CAD254"/>
    <w:lvl w:ilvl="0">
      <w:start w:val="18"/>
      <w:numFmt w:val="decimal"/>
      <w:lvlText w:val="%1"/>
      <w:lvlJc w:val="left"/>
      <w:pPr>
        <w:ind w:left="966" w:hanging="492"/>
      </w:pPr>
      <w:rPr>
        <w:rFonts w:hint="default"/>
      </w:rPr>
    </w:lvl>
    <w:lvl w:ilvl="1">
      <w:start w:val="1"/>
      <w:numFmt w:val="decimal"/>
      <w:lvlText w:val="%1.%2"/>
      <w:lvlJc w:val="left"/>
      <w:pPr>
        <w:ind w:left="966" w:hanging="492"/>
      </w:pPr>
      <w:rPr>
        <w:rFonts w:ascii="Calibri" w:eastAsia="Calibri" w:hAnsi="Calibri" w:cs="Calibri" w:hint="default"/>
        <w:spacing w:val="-1"/>
        <w:w w:val="100"/>
        <w:sz w:val="22"/>
        <w:szCs w:val="22"/>
      </w:rPr>
    </w:lvl>
    <w:lvl w:ilvl="2">
      <w:start w:val="1"/>
      <w:numFmt w:val="bullet"/>
      <w:lvlText w:val="•"/>
      <w:lvlJc w:val="left"/>
      <w:pPr>
        <w:ind w:left="2825" w:hanging="492"/>
      </w:pPr>
      <w:rPr>
        <w:rFonts w:hint="default"/>
      </w:rPr>
    </w:lvl>
    <w:lvl w:ilvl="3">
      <w:start w:val="1"/>
      <w:numFmt w:val="bullet"/>
      <w:lvlText w:val="•"/>
      <w:lvlJc w:val="left"/>
      <w:pPr>
        <w:ind w:left="3757" w:hanging="492"/>
      </w:pPr>
      <w:rPr>
        <w:rFonts w:hint="default"/>
      </w:rPr>
    </w:lvl>
    <w:lvl w:ilvl="4">
      <w:start w:val="1"/>
      <w:numFmt w:val="bullet"/>
      <w:lvlText w:val="•"/>
      <w:lvlJc w:val="left"/>
      <w:pPr>
        <w:ind w:left="4690" w:hanging="492"/>
      </w:pPr>
      <w:rPr>
        <w:rFonts w:hint="default"/>
      </w:rPr>
    </w:lvl>
    <w:lvl w:ilvl="5">
      <w:start w:val="1"/>
      <w:numFmt w:val="bullet"/>
      <w:lvlText w:val="•"/>
      <w:lvlJc w:val="left"/>
      <w:pPr>
        <w:ind w:left="5623" w:hanging="492"/>
      </w:pPr>
      <w:rPr>
        <w:rFonts w:hint="default"/>
      </w:rPr>
    </w:lvl>
    <w:lvl w:ilvl="6">
      <w:start w:val="1"/>
      <w:numFmt w:val="bullet"/>
      <w:lvlText w:val="•"/>
      <w:lvlJc w:val="left"/>
      <w:pPr>
        <w:ind w:left="6555" w:hanging="492"/>
      </w:pPr>
      <w:rPr>
        <w:rFonts w:hint="default"/>
      </w:rPr>
    </w:lvl>
    <w:lvl w:ilvl="7">
      <w:start w:val="1"/>
      <w:numFmt w:val="bullet"/>
      <w:lvlText w:val="•"/>
      <w:lvlJc w:val="left"/>
      <w:pPr>
        <w:ind w:left="7488" w:hanging="492"/>
      </w:pPr>
      <w:rPr>
        <w:rFonts w:hint="default"/>
      </w:rPr>
    </w:lvl>
    <w:lvl w:ilvl="8">
      <w:start w:val="1"/>
      <w:numFmt w:val="bullet"/>
      <w:lvlText w:val="•"/>
      <w:lvlJc w:val="left"/>
      <w:pPr>
        <w:ind w:left="8421" w:hanging="492"/>
      </w:pPr>
      <w:rPr>
        <w:rFonts w:hint="default"/>
      </w:rPr>
    </w:lvl>
  </w:abstractNum>
  <w:abstractNum w:abstractNumId="1" w15:restartNumberingAfterBreak="0">
    <w:nsid w:val="049C0C75"/>
    <w:multiLevelType w:val="multilevel"/>
    <w:tmpl w:val="A1163D6E"/>
    <w:lvl w:ilvl="0">
      <w:start w:val="10"/>
      <w:numFmt w:val="decimal"/>
      <w:lvlText w:val="%1"/>
      <w:lvlJc w:val="left"/>
      <w:pPr>
        <w:ind w:left="397" w:hanging="450"/>
      </w:pPr>
      <w:rPr>
        <w:rFonts w:hint="default"/>
      </w:rPr>
    </w:lvl>
    <w:lvl w:ilvl="1">
      <w:start w:val="1"/>
      <w:numFmt w:val="decimal"/>
      <w:lvlText w:val="%1.%2"/>
      <w:lvlJc w:val="left"/>
      <w:pPr>
        <w:ind w:left="397" w:hanging="450"/>
      </w:pPr>
      <w:rPr>
        <w:rFonts w:ascii="Calibri" w:eastAsia="Calibri" w:hAnsi="Calibri" w:cs="Calibri" w:hint="default"/>
        <w:spacing w:val="-1"/>
        <w:w w:val="100"/>
        <w:sz w:val="22"/>
        <w:szCs w:val="22"/>
      </w:rPr>
    </w:lvl>
    <w:lvl w:ilvl="2">
      <w:start w:val="1"/>
      <w:numFmt w:val="bullet"/>
      <w:lvlText w:val="•"/>
      <w:lvlJc w:val="left"/>
      <w:pPr>
        <w:ind w:left="2377" w:hanging="450"/>
      </w:pPr>
      <w:rPr>
        <w:rFonts w:hint="default"/>
      </w:rPr>
    </w:lvl>
    <w:lvl w:ilvl="3">
      <w:start w:val="1"/>
      <w:numFmt w:val="bullet"/>
      <w:lvlText w:val="•"/>
      <w:lvlJc w:val="left"/>
      <w:pPr>
        <w:ind w:left="3365" w:hanging="450"/>
      </w:pPr>
      <w:rPr>
        <w:rFonts w:hint="default"/>
      </w:rPr>
    </w:lvl>
    <w:lvl w:ilvl="4">
      <w:start w:val="1"/>
      <w:numFmt w:val="bullet"/>
      <w:lvlText w:val="•"/>
      <w:lvlJc w:val="left"/>
      <w:pPr>
        <w:ind w:left="4354" w:hanging="450"/>
      </w:pPr>
      <w:rPr>
        <w:rFonts w:hint="default"/>
      </w:rPr>
    </w:lvl>
    <w:lvl w:ilvl="5">
      <w:start w:val="1"/>
      <w:numFmt w:val="bullet"/>
      <w:lvlText w:val="•"/>
      <w:lvlJc w:val="left"/>
      <w:pPr>
        <w:ind w:left="5343" w:hanging="450"/>
      </w:pPr>
      <w:rPr>
        <w:rFonts w:hint="default"/>
      </w:rPr>
    </w:lvl>
    <w:lvl w:ilvl="6">
      <w:start w:val="1"/>
      <w:numFmt w:val="bullet"/>
      <w:lvlText w:val="•"/>
      <w:lvlJc w:val="left"/>
      <w:pPr>
        <w:ind w:left="6331" w:hanging="450"/>
      </w:pPr>
      <w:rPr>
        <w:rFonts w:hint="default"/>
      </w:rPr>
    </w:lvl>
    <w:lvl w:ilvl="7">
      <w:start w:val="1"/>
      <w:numFmt w:val="bullet"/>
      <w:lvlText w:val="•"/>
      <w:lvlJc w:val="left"/>
      <w:pPr>
        <w:ind w:left="7320" w:hanging="450"/>
      </w:pPr>
      <w:rPr>
        <w:rFonts w:hint="default"/>
      </w:rPr>
    </w:lvl>
    <w:lvl w:ilvl="8">
      <w:start w:val="1"/>
      <w:numFmt w:val="bullet"/>
      <w:lvlText w:val="•"/>
      <w:lvlJc w:val="left"/>
      <w:pPr>
        <w:ind w:left="8309" w:hanging="450"/>
      </w:pPr>
      <w:rPr>
        <w:rFonts w:hint="default"/>
      </w:rPr>
    </w:lvl>
  </w:abstractNum>
  <w:abstractNum w:abstractNumId="2" w15:restartNumberingAfterBreak="0">
    <w:nsid w:val="04B24BC5"/>
    <w:multiLevelType w:val="multilevel"/>
    <w:tmpl w:val="219CA1E6"/>
    <w:lvl w:ilvl="0">
      <w:start w:val="26"/>
      <w:numFmt w:val="decimal"/>
      <w:lvlText w:val="%1"/>
      <w:lvlJc w:val="left"/>
      <w:pPr>
        <w:ind w:left="686" w:hanging="569"/>
      </w:pPr>
      <w:rPr>
        <w:rFonts w:hint="default"/>
      </w:rPr>
    </w:lvl>
    <w:lvl w:ilvl="1">
      <w:start w:val="1"/>
      <w:numFmt w:val="decimal"/>
      <w:lvlText w:val="%1.%2"/>
      <w:lvlJc w:val="left"/>
      <w:pPr>
        <w:ind w:left="686" w:hanging="569"/>
      </w:pPr>
      <w:rPr>
        <w:rFonts w:ascii="Calibri" w:eastAsia="Calibri" w:hAnsi="Calibri" w:cs="Calibri" w:hint="default"/>
        <w:spacing w:val="-1"/>
        <w:w w:val="100"/>
        <w:sz w:val="22"/>
        <w:szCs w:val="22"/>
      </w:rPr>
    </w:lvl>
    <w:lvl w:ilvl="2">
      <w:start w:val="1"/>
      <w:numFmt w:val="bullet"/>
      <w:lvlText w:val=""/>
      <w:lvlJc w:val="left"/>
      <w:pPr>
        <w:ind w:left="966" w:hanging="281"/>
      </w:pPr>
      <w:rPr>
        <w:rFonts w:ascii="Symbol" w:eastAsia="Symbol" w:hAnsi="Symbol" w:cs="Symbol" w:hint="default"/>
        <w:w w:val="100"/>
        <w:sz w:val="22"/>
        <w:szCs w:val="22"/>
      </w:rPr>
    </w:lvl>
    <w:lvl w:ilvl="3">
      <w:start w:val="1"/>
      <w:numFmt w:val="bullet"/>
      <w:lvlText w:val="•"/>
      <w:lvlJc w:val="left"/>
      <w:pPr>
        <w:ind w:left="2970" w:hanging="281"/>
      </w:pPr>
      <w:rPr>
        <w:rFonts w:hint="default"/>
      </w:rPr>
    </w:lvl>
    <w:lvl w:ilvl="4">
      <w:start w:val="1"/>
      <w:numFmt w:val="bullet"/>
      <w:lvlText w:val="•"/>
      <w:lvlJc w:val="left"/>
      <w:pPr>
        <w:ind w:left="3975" w:hanging="281"/>
      </w:pPr>
      <w:rPr>
        <w:rFonts w:hint="default"/>
      </w:rPr>
    </w:lvl>
    <w:lvl w:ilvl="5">
      <w:start w:val="1"/>
      <w:numFmt w:val="bullet"/>
      <w:lvlText w:val="•"/>
      <w:lvlJc w:val="left"/>
      <w:pPr>
        <w:ind w:left="4980" w:hanging="281"/>
      </w:pPr>
      <w:rPr>
        <w:rFonts w:hint="default"/>
      </w:rPr>
    </w:lvl>
    <w:lvl w:ilvl="6">
      <w:start w:val="1"/>
      <w:numFmt w:val="bullet"/>
      <w:lvlText w:val="•"/>
      <w:lvlJc w:val="left"/>
      <w:pPr>
        <w:ind w:left="5985" w:hanging="281"/>
      </w:pPr>
      <w:rPr>
        <w:rFonts w:hint="default"/>
      </w:rPr>
    </w:lvl>
    <w:lvl w:ilvl="7">
      <w:start w:val="1"/>
      <w:numFmt w:val="bullet"/>
      <w:lvlText w:val="•"/>
      <w:lvlJc w:val="left"/>
      <w:pPr>
        <w:ind w:left="6990" w:hanging="281"/>
      </w:pPr>
      <w:rPr>
        <w:rFonts w:hint="default"/>
      </w:rPr>
    </w:lvl>
    <w:lvl w:ilvl="8">
      <w:start w:val="1"/>
      <w:numFmt w:val="bullet"/>
      <w:lvlText w:val="•"/>
      <w:lvlJc w:val="left"/>
      <w:pPr>
        <w:ind w:left="7996" w:hanging="281"/>
      </w:pPr>
      <w:rPr>
        <w:rFonts w:hint="default"/>
      </w:rPr>
    </w:lvl>
  </w:abstractNum>
  <w:abstractNum w:abstractNumId="3" w15:restartNumberingAfterBreak="0">
    <w:nsid w:val="053F6FFC"/>
    <w:multiLevelType w:val="hybridMultilevel"/>
    <w:tmpl w:val="E886D89E"/>
    <w:lvl w:ilvl="0" w:tplc="AE68546C">
      <w:start w:val="1"/>
      <w:numFmt w:val="bullet"/>
      <w:lvlText w:val=""/>
      <w:lvlJc w:val="left"/>
      <w:pPr>
        <w:ind w:left="397" w:hanging="143"/>
      </w:pPr>
      <w:rPr>
        <w:rFonts w:ascii="Symbol" w:eastAsia="Symbol" w:hAnsi="Symbol" w:cs="Symbol" w:hint="default"/>
        <w:w w:val="100"/>
        <w:sz w:val="22"/>
        <w:szCs w:val="22"/>
      </w:rPr>
    </w:lvl>
    <w:lvl w:ilvl="1" w:tplc="35987862">
      <w:start w:val="1"/>
      <w:numFmt w:val="bullet"/>
      <w:lvlText w:val="•"/>
      <w:lvlJc w:val="left"/>
      <w:pPr>
        <w:ind w:left="1388" w:hanging="143"/>
      </w:pPr>
      <w:rPr>
        <w:rFonts w:hint="default"/>
      </w:rPr>
    </w:lvl>
    <w:lvl w:ilvl="2" w:tplc="A366FC8C">
      <w:start w:val="1"/>
      <w:numFmt w:val="bullet"/>
      <w:lvlText w:val="•"/>
      <w:lvlJc w:val="left"/>
      <w:pPr>
        <w:ind w:left="2377" w:hanging="143"/>
      </w:pPr>
      <w:rPr>
        <w:rFonts w:hint="default"/>
      </w:rPr>
    </w:lvl>
    <w:lvl w:ilvl="3" w:tplc="2E44375C">
      <w:start w:val="1"/>
      <w:numFmt w:val="bullet"/>
      <w:lvlText w:val="•"/>
      <w:lvlJc w:val="left"/>
      <w:pPr>
        <w:ind w:left="3365" w:hanging="143"/>
      </w:pPr>
      <w:rPr>
        <w:rFonts w:hint="default"/>
      </w:rPr>
    </w:lvl>
    <w:lvl w:ilvl="4" w:tplc="499C75F6">
      <w:start w:val="1"/>
      <w:numFmt w:val="bullet"/>
      <w:lvlText w:val="•"/>
      <w:lvlJc w:val="left"/>
      <w:pPr>
        <w:ind w:left="4354" w:hanging="143"/>
      </w:pPr>
      <w:rPr>
        <w:rFonts w:hint="default"/>
      </w:rPr>
    </w:lvl>
    <w:lvl w:ilvl="5" w:tplc="DDFCCE32">
      <w:start w:val="1"/>
      <w:numFmt w:val="bullet"/>
      <w:lvlText w:val="•"/>
      <w:lvlJc w:val="left"/>
      <w:pPr>
        <w:ind w:left="5343" w:hanging="143"/>
      </w:pPr>
      <w:rPr>
        <w:rFonts w:hint="default"/>
      </w:rPr>
    </w:lvl>
    <w:lvl w:ilvl="6" w:tplc="E8D4A396">
      <w:start w:val="1"/>
      <w:numFmt w:val="bullet"/>
      <w:lvlText w:val="•"/>
      <w:lvlJc w:val="left"/>
      <w:pPr>
        <w:ind w:left="6331" w:hanging="143"/>
      </w:pPr>
      <w:rPr>
        <w:rFonts w:hint="default"/>
      </w:rPr>
    </w:lvl>
    <w:lvl w:ilvl="7" w:tplc="33F49520">
      <w:start w:val="1"/>
      <w:numFmt w:val="bullet"/>
      <w:lvlText w:val="•"/>
      <w:lvlJc w:val="left"/>
      <w:pPr>
        <w:ind w:left="7320" w:hanging="143"/>
      </w:pPr>
      <w:rPr>
        <w:rFonts w:hint="default"/>
      </w:rPr>
    </w:lvl>
    <w:lvl w:ilvl="8" w:tplc="52F63C1A">
      <w:start w:val="1"/>
      <w:numFmt w:val="bullet"/>
      <w:lvlText w:val="•"/>
      <w:lvlJc w:val="left"/>
      <w:pPr>
        <w:ind w:left="8309" w:hanging="143"/>
      </w:pPr>
      <w:rPr>
        <w:rFonts w:hint="default"/>
      </w:rPr>
    </w:lvl>
  </w:abstractNum>
  <w:abstractNum w:abstractNumId="4" w15:restartNumberingAfterBreak="0">
    <w:nsid w:val="06883DBA"/>
    <w:multiLevelType w:val="multilevel"/>
    <w:tmpl w:val="A22024AA"/>
    <w:lvl w:ilvl="0">
      <w:start w:val="8"/>
      <w:numFmt w:val="decimal"/>
      <w:lvlText w:val="%1"/>
      <w:lvlJc w:val="left"/>
      <w:pPr>
        <w:ind w:left="255" w:hanging="579"/>
      </w:pPr>
      <w:rPr>
        <w:rFonts w:hint="default"/>
      </w:rPr>
    </w:lvl>
    <w:lvl w:ilvl="1">
      <w:start w:val="1"/>
      <w:numFmt w:val="decimal"/>
      <w:lvlText w:val="%1.%2"/>
      <w:lvlJc w:val="left"/>
      <w:pPr>
        <w:ind w:left="255" w:hanging="579"/>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5" w15:restartNumberingAfterBreak="0">
    <w:nsid w:val="0C8451D0"/>
    <w:multiLevelType w:val="multilevel"/>
    <w:tmpl w:val="015C9326"/>
    <w:lvl w:ilvl="0">
      <w:start w:val="7"/>
      <w:numFmt w:val="decimal"/>
      <w:lvlText w:val="%1"/>
      <w:lvlJc w:val="left"/>
      <w:pPr>
        <w:ind w:left="255" w:hanging="579"/>
      </w:pPr>
      <w:rPr>
        <w:rFonts w:hint="default"/>
      </w:rPr>
    </w:lvl>
    <w:lvl w:ilvl="1">
      <w:start w:val="1"/>
      <w:numFmt w:val="decimal"/>
      <w:lvlText w:val="%1.%2"/>
      <w:lvlJc w:val="left"/>
      <w:pPr>
        <w:ind w:left="255" w:hanging="579"/>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6" w15:restartNumberingAfterBreak="0">
    <w:nsid w:val="0E6033F2"/>
    <w:multiLevelType w:val="hybridMultilevel"/>
    <w:tmpl w:val="0472C280"/>
    <w:lvl w:ilvl="0" w:tplc="631456C0">
      <w:start w:val="1"/>
      <w:numFmt w:val="bullet"/>
      <w:lvlText w:val=""/>
      <w:lvlJc w:val="left"/>
      <w:pPr>
        <w:ind w:left="527" w:hanging="286"/>
      </w:pPr>
      <w:rPr>
        <w:rFonts w:ascii="Symbol" w:eastAsia="Symbol" w:hAnsi="Symbol" w:cs="Symbol" w:hint="default"/>
        <w:w w:val="100"/>
        <w:sz w:val="22"/>
        <w:szCs w:val="22"/>
      </w:rPr>
    </w:lvl>
    <w:lvl w:ilvl="1" w:tplc="808E53D0">
      <w:start w:val="1"/>
      <w:numFmt w:val="bullet"/>
      <w:lvlText w:val="•"/>
      <w:lvlJc w:val="left"/>
      <w:pPr>
        <w:ind w:left="1408" w:hanging="286"/>
      </w:pPr>
      <w:rPr>
        <w:rFonts w:hint="default"/>
      </w:rPr>
    </w:lvl>
    <w:lvl w:ilvl="2" w:tplc="E23E1566">
      <w:start w:val="1"/>
      <w:numFmt w:val="bullet"/>
      <w:lvlText w:val="•"/>
      <w:lvlJc w:val="left"/>
      <w:pPr>
        <w:ind w:left="2297" w:hanging="286"/>
      </w:pPr>
      <w:rPr>
        <w:rFonts w:hint="default"/>
      </w:rPr>
    </w:lvl>
    <w:lvl w:ilvl="3" w:tplc="26F60D1E">
      <w:start w:val="1"/>
      <w:numFmt w:val="bullet"/>
      <w:lvlText w:val="•"/>
      <w:lvlJc w:val="left"/>
      <w:pPr>
        <w:ind w:left="3185" w:hanging="286"/>
      </w:pPr>
      <w:rPr>
        <w:rFonts w:hint="default"/>
      </w:rPr>
    </w:lvl>
    <w:lvl w:ilvl="4" w:tplc="842CF05C">
      <w:start w:val="1"/>
      <w:numFmt w:val="bullet"/>
      <w:lvlText w:val="•"/>
      <w:lvlJc w:val="left"/>
      <w:pPr>
        <w:ind w:left="4074" w:hanging="286"/>
      </w:pPr>
      <w:rPr>
        <w:rFonts w:hint="default"/>
      </w:rPr>
    </w:lvl>
    <w:lvl w:ilvl="5" w:tplc="782E1540">
      <w:start w:val="1"/>
      <w:numFmt w:val="bullet"/>
      <w:lvlText w:val="•"/>
      <w:lvlJc w:val="left"/>
      <w:pPr>
        <w:ind w:left="4963" w:hanging="286"/>
      </w:pPr>
      <w:rPr>
        <w:rFonts w:hint="default"/>
      </w:rPr>
    </w:lvl>
    <w:lvl w:ilvl="6" w:tplc="79449B30">
      <w:start w:val="1"/>
      <w:numFmt w:val="bullet"/>
      <w:lvlText w:val="•"/>
      <w:lvlJc w:val="left"/>
      <w:pPr>
        <w:ind w:left="5851" w:hanging="286"/>
      </w:pPr>
      <w:rPr>
        <w:rFonts w:hint="default"/>
      </w:rPr>
    </w:lvl>
    <w:lvl w:ilvl="7" w:tplc="3104CB2A">
      <w:start w:val="1"/>
      <w:numFmt w:val="bullet"/>
      <w:lvlText w:val="•"/>
      <w:lvlJc w:val="left"/>
      <w:pPr>
        <w:ind w:left="6740" w:hanging="286"/>
      </w:pPr>
      <w:rPr>
        <w:rFonts w:hint="default"/>
      </w:rPr>
    </w:lvl>
    <w:lvl w:ilvl="8" w:tplc="B4408EC4">
      <w:start w:val="1"/>
      <w:numFmt w:val="bullet"/>
      <w:lvlText w:val="•"/>
      <w:lvlJc w:val="left"/>
      <w:pPr>
        <w:ind w:left="7629" w:hanging="286"/>
      </w:pPr>
      <w:rPr>
        <w:rFonts w:hint="default"/>
      </w:rPr>
    </w:lvl>
  </w:abstractNum>
  <w:abstractNum w:abstractNumId="7" w15:restartNumberingAfterBreak="0">
    <w:nsid w:val="0EE055CF"/>
    <w:multiLevelType w:val="multilevel"/>
    <w:tmpl w:val="9006C1B8"/>
    <w:lvl w:ilvl="0">
      <w:start w:val="14"/>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8" w15:restartNumberingAfterBreak="0">
    <w:nsid w:val="128B0BE4"/>
    <w:multiLevelType w:val="multilevel"/>
    <w:tmpl w:val="247283BA"/>
    <w:lvl w:ilvl="0">
      <w:start w:val="6"/>
      <w:numFmt w:val="decimal"/>
      <w:lvlText w:val="%1"/>
      <w:lvlJc w:val="left"/>
      <w:pPr>
        <w:ind w:left="255" w:hanging="579"/>
      </w:pPr>
      <w:rPr>
        <w:rFonts w:hint="default"/>
      </w:rPr>
    </w:lvl>
    <w:lvl w:ilvl="1">
      <w:start w:val="1"/>
      <w:numFmt w:val="decimal"/>
      <w:lvlText w:val="%1.%2"/>
      <w:lvlJc w:val="left"/>
      <w:pPr>
        <w:ind w:left="255" w:hanging="579"/>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9" w15:restartNumberingAfterBreak="0">
    <w:nsid w:val="17473961"/>
    <w:multiLevelType w:val="multilevel"/>
    <w:tmpl w:val="098CC560"/>
    <w:lvl w:ilvl="0">
      <w:start w:val="27"/>
      <w:numFmt w:val="decimal"/>
      <w:lvlText w:val="%1"/>
      <w:lvlJc w:val="left"/>
      <w:pPr>
        <w:ind w:left="686" w:hanging="569"/>
      </w:pPr>
      <w:rPr>
        <w:rFonts w:hint="default"/>
      </w:rPr>
    </w:lvl>
    <w:lvl w:ilvl="1">
      <w:start w:val="1"/>
      <w:numFmt w:val="decimal"/>
      <w:lvlText w:val="%1.%2"/>
      <w:lvlJc w:val="left"/>
      <w:pPr>
        <w:ind w:left="686" w:hanging="569"/>
      </w:pPr>
      <w:rPr>
        <w:rFonts w:ascii="Calibri" w:eastAsia="Calibri" w:hAnsi="Calibri" w:cs="Calibri" w:hint="default"/>
        <w:spacing w:val="-1"/>
        <w:w w:val="100"/>
        <w:sz w:val="22"/>
        <w:szCs w:val="22"/>
      </w:rPr>
    </w:lvl>
    <w:lvl w:ilvl="2">
      <w:start w:val="1"/>
      <w:numFmt w:val="bullet"/>
      <w:lvlText w:val=""/>
      <w:lvlJc w:val="left"/>
      <w:pPr>
        <w:ind w:left="585" w:hanging="360"/>
      </w:pPr>
      <w:rPr>
        <w:rFonts w:ascii="Symbol" w:eastAsia="Symbol" w:hAnsi="Symbol" w:cs="Symbol" w:hint="default"/>
        <w:w w:val="100"/>
        <w:sz w:val="22"/>
        <w:szCs w:val="22"/>
      </w:rPr>
    </w:lvl>
    <w:lvl w:ilvl="3">
      <w:start w:val="1"/>
      <w:numFmt w:val="bullet"/>
      <w:lvlText w:val=""/>
      <w:lvlJc w:val="left"/>
      <w:pPr>
        <w:ind w:left="865" w:hanging="360"/>
      </w:pPr>
      <w:rPr>
        <w:rFonts w:ascii="Symbol" w:eastAsia="Symbol" w:hAnsi="Symbol" w:cs="Symbol" w:hint="default"/>
        <w:w w:val="100"/>
      </w:rPr>
    </w:lvl>
    <w:lvl w:ilvl="4">
      <w:start w:val="1"/>
      <w:numFmt w:val="bullet"/>
      <w:lvlText w:val="•"/>
      <w:lvlJc w:val="left"/>
      <w:pPr>
        <w:ind w:left="3146" w:hanging="360"/>
      </w:pPr>
      <w:rPr>
        <w:rFonts w:hint="default"/>
      </w:rPr>
    </w:lvl>
    <w:lvl w:ilvl="5">
      <w:start w:val="1"/>
      <w:numFmt w:val="bullet"/>
      <w:lvlText w:val="•"/>
      <w:lvlJc w:val="left"/>
      <w:pPr>
        <w:ind w:left="4289" w:hanging="360"/>
      </w:pPr>
      <w:rPr>
        <w:rFonts w:hint="default"/>
      </w:rPr>
    </w:lvl>
    <w:lvl w:ilvl="6">
      <w:start w:val="1"/>
      <w:numFmt w:val="bullet"/>
      <w:lvlText w:val="•"/>
      <w:lvlJc w:val="left"/>
      <w:pPr>
        <w:ind w:left="5433" w:hanging="360"/>
      </w:pPr>
      <w:rPr>
        <w:rFonts w:hint="default"/>
      </w:rPr>
    </w:lvl>
    <w:lvl w:ilvl="7">
      <w:start w:val="1"/>
      <w:numFmt w:val="bullet"/>
      <w:lvlText w:val="•"/>
      <w:lvlJc w:val="left"/>
      <w:pPr>
        <w:ind w:left="6576" w:hanging="360"/>
      </w:pPr>
      <w:rPr>
        <w:rFonts w:hint="default"/>
      </w:rPr>
    </w:lvl>
    <w:lvl w:ilvl="8">
      <w:start w:val="1"/>
      <w:numFmt w:val="bullet"/>
      <w:lvlText w:val="•"/>
      <w:lvlJc w:val="left"/>
      <w:pPr>
        <w:ind w:left="7719" w:hanging="360"/>
      </w:pPr>
      <w:rPr>
        <w:rFonts w:hint="default"/>
      </w:rPr>
    </w:lvl>
  </w:abstractNum>
  <w:abstractNum w:abstractNumId="10" w15:restartNumberingAfterBreak="0">
    <w:nsid w:val="17EE46D9"/>
    <w:multiLevelType w:val="hybridMultilevel"/>
    <w:tmpl w:val="86F257DA"/>
    <w:lvl w:ilvl="0" w:tplc="D136B242">
      <w:start w:val="7"/>
      <w:numFmt w:val="decimal"/>
      <w:lvlText w:val="%1."/>
      <w:lvlJc w:val="left"/>
      <w:pPr>
        <w:ind w:left="310" w:hanging="198"/>
      </w:pPr>
      <w:rPr>
        <w:rFonts w:ascii="Calibri" w:eastAsia="Calibri" w:hAnsi="Calibri" w:cs="Calibri" w:hint="default"/>
        <w:w w:val="99"/>
        <w:sz w:val="20"/>
        <w:szCs w:val="20"/>
      </w:rPr>
    </w:lvl>
    <w:lvl w:ilvl="1" w:tplc="2A28AF2E">
      <w:start w:val="1"/>
      <w:numFmt w:val="bullet"/>
      <w:lvlText w:val="•"/>
      <w:lvlJc w:val="left"/>
      <w:pPr>
        <w:ind w:left="1288" w:hanging="198"/>
      </w:pPr>
      <w:rPr>
        <w:rFonts w:hint="default"/>
      </w:rPr>
    </w:lvl>
    <w:lvl w:ilvl="2" w:tplc="1FCE9E78">
      <w:start w:val="1"/>
      <w:numFmt w:val="bullet"/>
      <w:lvlText w:val="•"/>
      <w:lvlJc w:val="left"/>
      <w:pPr>
        <w:ind w:left="2257" w:hanging="198"/>
      </w:pPr>
      <w:rPr>
        <w:rFonts w:hint="default"/>
      </w:rPr>
    </w:lvl>
    <w:lvl w:ilvl="3" w:tplc="D36A27D8">
      <w:start w:val="1"/>
      <w:numFmt w:val="bullet"/>
      <w:lvlText w:val="•"/>
      <w:lvlJc w:val="left"/>
      <w:pPr>
        <w:ind w:left="3225" w:hanging="198"/>
      </w:pPr>
      <w:rPr>
        <w:rFonts w:hint="default"/>
      </w:rPr>
    </w:lvl>
    <w:lvl w:ilvl="4" w:tplc="D3805CEA">
      <w:start w:val="1"/>
      <w:numFmt w:val="bullet"/>
      <w:lvlText w:val="•"/>
      <w:lvlJc w:val="left"/>
      <w:pPr>
        <w:ind w:left="4194" w:hanging="198"/>
      </w:pPr>
      <w:rPr>
        <w:rFonts w:hint="default"/>
      </w:rPr>
    </w:lvl>
    <w:lvl w:ilvl="5" w:tplc="01545544">
      <w:start w:val="1"/>
      <w:numFmt w:val="bullet"/>
      <w:lvlText w:val="•"/>
      <w:lvlJc w:val="left"/>
      <w:pPr>
        <w:ind w:left="5163" w:hanging="198"/>
      </w:pPr>
      <w:rPr>
        <w:rFonts w:hint="default"/>
      </w:rPr>
    </w:lvl>
    <w:lvl w:ilvl="6" w:tplc="91E47C0A">
      <w:start w:val="1"/>
      <w:numFmt w:val="bullet"/>
      <w:lvlText w:val="•"/>
      <w:lvlJc w:val="left"/>
      <w:pPr>
        <w:ind w:left="6131" w:hanging="198"/>
      </w:pPr>
      <w:rPr>
        <w:rFonts w:hint="default"/>
      </w:rPr>
    </w:lvl>
    <w:lvl w:ilvl="7" w:tplc="26C83DE6">
      <w:start w:val="1"/>
      <w:numFmt w:val="bullet"/>
      <w:lvlText w:val="•"/>
      <w:lvlJc w:val="left"/>
      <w:pPr>
        <w:ind w:left="7100" w:hanging="198"/>
      </w:pPr>
      <w:rPr>
        <w:rFonts w:hint="default"/>
      </w:rPr>
    </w:lvl>
    <w:lvl w:ilvl="8" w:tplc="E9C240C0">
      <w:start w:val="1"/>
      <w:numFmt w:val="bullet"/>
      <w:lvlText w:val="•"/>
      <w:lvlJc w:val="left"/>
      <w:pPr>
        <w:ind w:left="8069" w:hanging="198"/>
      </w:pPr>
      <w:rPr>
        <w:rFonts w:hint="default"/>
      </w:rPr>
    </w:lvl>
  </w:abstractNum>
  <w:abstractNum w:abstractNumId="11" w15:restartNumberingAfterBreak="0">
    <w:nsid w:val="2678150D"/>
    <w:multiLevelType w:val="hybridMultilevel"/>
    <w:tmpl w:val="8EB4FCF4"/>
    <w:lvl w:ilvl="0" w:tplc="DB1C53AC">
      <w:start w:val="1"/>
      <w:numFmt w:val="bullet"/>
      <w:lvlText w:val="•"/>
      <w:lvlJc w:val="left"/>
      <w:pPr>
        <w:ind w:left="113" w:hanging="161"/>
      </w:pPr>
      <w:rPr>
        <w:rFonts w:ascii="Calibri" w:eastAsia="Calibri" w:hAnsi="Calibri" w:cs="Calibri" w:hint="default"/>
        <w:w w:val="100"/>
        <w:sz w:val="22"/>
        <w:szCs w:val="22"/>
      </w:rPr>
    </w:lvl>
    <w:lvl w:ilvl="1" w:tplc="432A0306">
      <w:start w:val="1"/>
      <w:numFmt w:val="bullet"/>
      <w:lvlText w:val=""/>
      <w:lvlJc w:val="left"/>
      <w:pPr>
        <w:ind w:left="1194" w:hanging="360"/>
      </w:pPr>
      <w:rPr>
        <w:rFonts w:ascii="Symbol" w:eastAsia="Symbol" w:hAnsi="Symbol" w:cs="Symbol" w:hint="default"/>
        <w:w w:val="100"/>
        <w:sz w:val="22"/>
        <w:szCs w:val="22"/>
      </w:rPr>
    </w:lvl>
    <w:lvl w:ilvl="2" w:tplc="6772FBDA">
      <w:start w:val="1"/>
      <w:numFmt w:val="bullet"/>
      <w:lvlText w:val="•"/>
      <w:lvlJc w:val="left"/>
      <w:pPr>
        <w:ind w:left="2209" w:hanging="360"/>
      </w:pPr>
      <w:rPr>
        <w:rFonts w:hint="default"/>
      </w:rPr>
    </w:lvl>
    <w:lvl w:ilvl="3" w:tplc="9CDC3330">
      <w:start w:val="1"/>
      <w:numFmt w:val="bullet"/>
      <w:lvlText w:val="•"/>
      <w:lvlJc w:val="left"/>
      <w:pPr>
        <w:ind w:left="3219" w:hanging="360"/>
      </w:pPr>
      <w:rPr>
        <w:rFonts w:hint="default"/>
      </w:rPr>
    </w:lvl>
    <w:lvl w:ilvl="4" w:tplc="2CDAFE02">
      <w:start w:val="1"/>
      <w:numFmt w:val="bullet"/>
      <w:lvlText w:val="•"/>
      <w:lvlJc w:val="left"/>
      <w:pPr>
        <w:ind w:left="4228" w:hanging="360"/>
      </w:pPr>
      <w:rPr>
        <w:rFonts w:hint="default"/>
      </w:rPr>
    </w:lvl>
    <w:lvl w:ilvl="5" w:tplc="5F70E054">
      <w:start w:val="1"/>
      <w:numFmt w:val="bullet"/>
      <w:lvlText w:val="•"/>
      <w:lvlJc w:val="left"/>
      <w:pPr>
        <w:ind w:left="5238" w:hanging="360"/>
      </w:pPr>
      <w:rPr>
        <w:rFonts w:hint="default"/>
      </w:rPr>
    </w:lvl>
    <w:lvl w:ilvl="6" w:tplc="82CC47A0">
      <w:start w:val="1"/>
      <w:numFmt w:val="bullet"/>
      <w:lvlText w:val="•"/>
      <w:lvlJc w:val="left"/>
      <w:pPr>
        <w:ind w:left="6248" w:hanging="360"/>
      </w:pPr>
      <w:rPr>
        <w:rFonts w:hint="default"/>
      </w:rPr>
    </w:lvl>
    <w:lvl w:ilvl="7" w:tplc="32A8D1FA">
      <w:start w:val="1"/>
      <w:numFmt w:val="bullet"/>
      <w:lvlText w:val="•"/>
      <w:lvlJc w:val="left"/>
      <w:pPr>
        <w:ind w:left="7257" w:hanging="360"/>
      </w:pPr>
      <w:rPr>
        <w:rFonts w:hint="default"/>
      </w:rPr>
    </w:lvl>
    <w:lvl w:ilvl="8" w:tplc="205A9562">
      <w:start w:val="1"/>
      <w:numFmt w:val="bullet"/>
      <w:lvlText w:val="•"/>
      <w:lvlJc w:val="left"/>
      <w:pPr>
        <w:ind w:left="8267" w:hanging="360"/>
      </w:pPr>
      <w:rPr>
        <w:rFonts w:hint="default"/>
      </w:rPr>
    </w:lvl>
  </w:abstractNum>
  <w:abstractNum w:abstractNumId="12" w15:restartNumberingAfterBreak="0">
    <w:nsid w:val="27A4704F"/>
    <w:multiLevelType w:val="multilevel"/>
    <w:tmpl w:val="8F2AB51E"/>
    <w:lvl w:ilvl="0">
      <w:start w:val="15"/>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13" w15:restartNumberingAfterBreak="0">
    <w:nsid w:val="2FA45F42"/>
    <w:multiLevelType w:val="hybridMultilevel"/>
    <w:tmpl w:val="40DCC9BC"/>
    <w:lvl w:ilvl="0" w:tplc="AAC4A50A">
      <w:start w:val="1"/>
      <w:numFmt w:val="bullet"/>
      <w:lvlText w:val="-"/>
      <w:lvlJc w:val="left"/>
      <w:pPr>
        <w:ind w:left="527" w:hanging="360"/>
      </w:pPr>
      <w:rPr>
        <w:rFonts w:ascii="Arial" w:eastAsia="Arial" w:hAnsi="Arial" w:cs="Arial" w:hint="default"/>
        <w:w w:val="100"/>
        <w:sz w:val="22"/>
        <w:szCs w:val="22"/>
      </w:rPr>
    </w:lvl>
    <w:lvl w:ilvl="1" w:tplc="FB9E6CA2">
      <w:start w:val="1"/>
      <w:numFmt w:val="bullet"/>
      <w:lvlText w:val="•"/>
      <w:lvlJc w:val="left"/>
      <w:pPr>
        <w:ind w:left="540" w:hanging="161"/>
      </w:pPr>
      <w:rPr>
        <w:rFonts w:ascii="Calibri" w:eastAsia="Calibri" w:hAnsi="Calibri" w:cs="Calibri" w:hint="default"/>
        <w:w w:val="100"/>
        <w:sz w:val="22"/>
        <w:szCs w:val="22"/>
      </w:rPr>
    </w:lvl>
    <w:lvl w:ilvl="2" w:tplc="FDB222B8">
      <w:start w:val="1"/>
      <w:numFmt w:val="bullet"/>
      <w:lvlText w:val="•"/>
      <w:lvlJc w:val="left"/>
      <w:pPr>
        <w:ind w:left="1525" w:hanging="161"/>
      </w:pPr>
      <w:rPr>
        <w:rFonts w:hint="default"/>
      </w:rPr>
    </w:lvl>
    <w:lvl w:ilvl="3" w:tplc="52D06BA0">
      <w:start w:val="1"/>
      <w:numFmt w:val="bullet"/>
      <w:lvlText w:val="•"/>
      <w:lvlJc w:val="left"/>
      <w:pPr>
        <w:ind w:left="2510" w:hanging="161"/>
      </w:pPr>
      <w:rPr>
        <w:rFonts w:hint="default"/>
      </w:rPr>
    </w:lvl>
    <w:lvl w:ilvl="4" w:tplc="35A21630">
      <w:start w:val="1"/>
      <w:numFmt w:val="bullet"/>
      <w:lvlText w:val="•"/>
      <w:lvlJc w:val="left"/>
      <w:pPr>
        <w:ind w:left="3495" w:hanging="161"/>
      </w:pPr>
      <w:rPr>
        <w:rFonts w:hint="default"/>
      </w:rPr>
    </w:lvl>
    <w:lvl w:ilvl="5" w:tplc="A96C42C0">
      <w:start w:val="1"/>
      <w:numFmt w:val="bullet"/>
      <w:lvlText w:val="•"/>
      <w:lvlJc w:val="left"/>
      <w:pPr>
        <w:ind w:left="4480" w:hanging="161"/>
      </w:pPr>
      <w:rPr>
        <w:rFonts w:hint="default"/>
      </w:rPr>
    </w:lvl>
    <w:lvl w:ilvl="6" w:tplc="2DEAB048">
      <w:start w:val="1"/>
      <w:numFmt w:val="bullet"/>
      <w:lvlText w:val="•"/>
      <w:lvlJc w:val="left"/>
      <w:pPr>
        <w:ind w:left="5465" w:hanging="161"/>
      </w:pPr>
      <w:rPr>
        <w:rFonts w:hint="default"/>
      </w:rPr>
    </w:lvl>
    <w:lvl w:ilvl="7" w:tplc="50A8C088">
      <w:start w:val="1"/>
      <w:numFmt w:val="bullet"/>
      <w:lvlText w:val="•"/>
      <w:lvlJc w:val="left"/>
      <w:pPr>
        <w:ind w:left="6450" w:hanging="161"/>
      </w:pPr>
      <w:rPr>
        <w:rFonts w:hint="default"/>
      </w:rPr>
    </w:lvl>
    <w:lvl w:ilvl="8" w:tplc="BC6C0084">
      <w:start w:val="1"/>
      <w:numFmt w:val="bullet"/>
      <w:lvlText w:val="•"/>
      <w:lvlJc w:val="left"/>
      <w:pPr>
        <w:ind w:left="7436" w:hanging="161"/>
      </w:pPr>
      <w:rPr>
        <w:rFonts w:hint="default"/>
      </w:rPr>
    </w:lvl>
  </w:abstractNum>
  <w:abstractNum w:abstractNumId="14" w15:restartNumberingAfterBreak="0">
    <w:nsid w:val="321040CA"/>
    <w:multiLevelType w:val="multilevel"/>
    <w:tmpl w:val="BE16E560"/>
    <w:lvl w:ilvl="0">
      <w:start w:val="16"/>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15" w15:restartNumberingAfterBreak="0">
    <w:nsid w:val="335746A4"/>
    <w:multiLevelType w:val="hybridMultilevel"/>
    <w:tmpl w:val="8564C498"/>
    <w:lvl w:ilvl="0" w:tplc="A9F48B6A">
      <w:start w:val="5"/>
      <w:numFmt w:val="upperLetter"/>
      <w:lvlText w:val="%1-"/>
      <w:lvlJc w:val="left"/>
      <w:pPr>
        <w:ind w:left="460" w:hanging="177"/>
      </w:pPr>
      <w:rPr>
        <w:rFonts w:ascii="Calibri" w:eastAsia="Calibri" w:hAnsi="Calibri" w:cs="Calibri" w:hint="default"/>
        <w:b/>
        <w:bCs/>
        <w:spacing w:val="-3"/>
        <w:w w:val="100"/>
        <w:sz w:val="22"/>
        <w:szCs w:val="22"/>
      </w:rPr>
    </w:lvl>
    <w:lvl w:ilvl="1" w:tplc="007A9884">
      <w:start w:val="1"/>
      <w:numFmt w:val="bullet"/>
      <w:lvlText w:val=""/>
      <w:lvlJc w:val="left"/>
      <w:pPr>
        <w:ind w:left="1106" w:hanging="286"/>
      </w:pPr>
      <w:rPr>
        <w:rFonts w:ascii="Symbol" w:eastAsia="Symbol" w:hAnsi="Symbol" w:cs="Symbol" w:hint="default"/>
        <w:w w:val="100"/>
        <w:sz w:val="22"/>
        <w:szCs w:val="22"/>
      </w:rPr>
    </w:lvl>
    <w:lvl w:ilvl="2" w:tplc="6EE00164">
      <w:start w:val="1"/>
      <w:numFmt w:val="bullet"/>
      <w:lvlText w:val="•"/>
      <w:lvlJc w:val="left"/>
      <w:pPr>
        <w:ind w:left="2089" w:hanging="286"/>
      </w:pPr>
      <w:rPr>
        <w:rFonts w:hint="default"/>
      </w:rPr>
    </w:lvl>
    <w:lvl w:ilvl="3" w:tplc="B40CA6A8">
      <w:start w:val="1"/>
      <w:numFmt w:val="bullet"/>
      <w:lvlText w:val="•"/>
      <w:lvlJc w:val="left"/>
      <w:pPr>
        <w:ind w:left="3079" w:hanging="286"/>
      </w:pPr>
      <w:rPr>
        <w:rFonts w:hint="default"/>
      </w:rPr>
    </w:lvl>
    <w:lvl w:ilvl="4" w:tplc="E5302714">
      <w:start w:val="1"/>
      <w:numFmt w:val="bullet"/>
      <w:lvlText w:val="•"/>
      <w:lvlJc w:val="left"/>
      <w:pPr>
        <w:ind w:left="4068" w:hanging="286"/>
      </w:pPr>
      <w:rPr>
        <w:rFonts w:hint="default"/>
      </w:rPr>
    </w:lvl>
    <w:lvl w:ilvl="5" w:tplc="AB2078B4">
      <w:start w:val="1"/>
      <w:numFmt w:val="bullet"/>
      <w:lvlText w:val="•"/>
      <w:lvlJc w:val="left"/>
      <w:pPr>
        <w:ind w:left="5058" w:hanging="286"/>
      </w:pPr>
      <w:rPr>
        <w:rFonts w:hint="default"/>
      </w:rPr>
    </w:lvl>
    <w:lvl w:ilvl="6" w:tplc="1AB275F8">
      <w:start w:val="1"/>
      <w:numFmt w:val="bullet"/>
      <w:lvlText w:val="•"/>
      <w:lvlJc w:val="left"/>
      <w:pPr>
        <w:ind w:left="6048" w:hanging="286"/>
      </w:pPr>
      <w:rPr>
        <w:rFonts w:hint="default"/>
      </w:rPr>
    </w:lvl>
    <w:lvl w:ilvl="7" w:tplc="424CD2DE">
      <w:start w:val="1"/>
      <w:numFmt w:val="bullet"/>
      <w:lvlText w:val="•"/>
      <w:lvlJc w:val="left"/>
      <w:pPr>
        <w:ind w:left="7037" w:hanging="286"/>
      </w:pPr>
      <w:rPr>
        <w:rFonts w:hint="default"/>
      </w:rPr>
    </w:lvl>
    <w:lvl w:ilvl="8" w:tplc="4E8CE264">
      <w:start w:val="1"/>
      <w:numFmt w:val="bullet"/>
      <w:lvlText w:val="•"/>
      <w:lvlJc w:val="left"/>
      <w:pPr>
        <w:ind w:left="8027" w:hanging="286"/>
      </w:pPr>
      <w:rPr>
        <w:rFonts w:hint="default"/>
      </w:rPr>
    </w:lvl>
  </w:abstractNum>
  <w:abstractNum w:abstractNumId="16" w15:restartNumberingAfterBreak="0">
    <w:nsid w:val="34C65A34"/>
    <w:multiLevelType w:val="multilevel"/>
    <w:tmpl w:val="33E415AA"/>
    <w:lvl w:ilvl="0">
      <w:start w:val="13"/>
      <w:numFmt w:val="decimal"/>
      <w:lvlText w:val="%1"/>
      <w:lvlJc w:val="left"/>
      <w:pPr>
        <w:ind w:left="113" w:hanging="822"/>
      </w:pPr>
      <w:rPr>
        <w:rFonts w:hint="default"/>
      </w:rPr>
    </w:lvl>
    <w:lvl w:ilvl="1">
      <w:start w:val="1"/>
      <w:numFmt w:val="decimal"/>
      <w:lvlText w:val="%1.%2"/>
      <w:lvlJc w:val="left"/>
      <w:pPr>
        <w:ind w:left="113" w:hanging="822"/>
      </w:pPr>
      <w:rPr>
        <w:rFonts w:ascii="Calibri" w:eastAsia="Calibri" w:hAnsi="Calibri" w:cs="Calibri" w:hint="default"/>
        <w:spacing w:val="-1"/>
        <w:w w:val="100"/>
        <w:sz w:val="22"/>
        <w:szCs w:val="22"/>
      </w:rPr>
    </w:lvl>
    <w:lvl w:ilvl="2">
      <w:start w:val="1"/>
      <w:numFmt w:val="bullet"/>
      <w:lvlText w:val="•"/>
      <w:lvlJc w:val="left"/>
      <w:pPr>
        <w:ind w:left="2153" w:hanging="822"/>
      </w:pPr>
      <w:rPr>
        <w:rFonts w:hint="default"/>
      </w:rPr>
    </w:lvl>
    <w:lvl w:ilvl="3">
      <w:start w:val="1"/>
      <w:numFmt w:val="bullet"/>
      <w:lvlText w:val="•"/>
      <w:lvlJc w:val="left"/>
      <w:pPr>
        <w:ind w:left="3169" w:hanging="822"/>
      </w:pPr>
      <w:rPr>
        <w:rFonts w:hint="default"/>
      </w:rPr>
    </w:lvl>
    <w:lvl w:ilvl="4">
      <w:start w:val="1"/>
      <w:numFmt w:val="bullet"/>
      <w:lvlText w:val="•"/>
      <w:lvlJc w:val="left"/>
      <w:pPr>
        <w:ind w:left="4186" w:hanging="822"/>
      </w:pPr>
      <w:rPr>
        <w:rFonts w:hint="default"/>
      </w:rPr>
    </w:lvl>
    <w:lvl w:ilvl="5">
      <w:start w:val="1"/>
      <w:numFmt w:val="bullet"/>
      <w:lvlText w:val="•"/>
      <w:lvlJc w:val="left"/>
      <w:pPr>
        <w:ind w:left="5203" w:hanging="822"/>
      </w:pPr>
      <w:rPr>
        <w:rFonts w:hint="default"/>
      </w:rPr>
    </w:lvl>
    <w:lvl w:ilvl="6">
      <w:start w:val="1"/>
      <w:numFmt w:val="bullet"/>
      <w:lvlText w:val="•"/>
      <w:lvlJc w:val="left"/>
      <w:pPr>
        <w:ind w:left="6219" w:hanging="822"/>
      </w:pPr>
      <w:rPr>
        <w:rFonts w:hint="default"/>
      </w:rPr>
    </w:lvl>
    <w:lvl w:ilvl="7">
      <w:start w:val="1"/>
      <w:numFmt w:val="bullet"/>
      <w:lvlText w:val="•"/>
      <w:lvlJc w:val="left"/>
      <w:pPr>
        <w:ind w:left="7236" w:hanging="822"/>
      </w:pPr>
      <w:rPr>
        <w:rFonts w:hint="default"/>
      </w:rPr>
    </w:lvl>
    <w:lvl w:ilvl="8">
      <w:start w:val="1"/>
      <w:numFmt w:val="bullet"/>
      <w:lvlText w:val="•"/>
      <w:lvlJc w:val="left"/>
      <w:pPr>
        <w:ind w:left="8253" w:hanging="822"/>
      </w:pPr>
      <w:rPr>
        <w:rFonts w:hint="default"/>
      </w:rPr>
    </w:lvl>
  </w:abstractNum>
  <w:abstractNum w:abstractNumId="17" w15:restartNumberingAfterBreak="0">
    <w:nsid w:val="416E67B8"/>
    <w:multiLevelType w:val="multilevel"/>
    <w:tmpl w:val="81FE7276"/>
    <w:lvl w:ilvl="0">
      <w:start w:val="2"/>
      <w:numFmt w:val="decimal"/>
      <w:lvlText w:val="%1"/>
      <w:lvlJc w:val="left"/>
      <w:pPr>
        <w:ind w:left="113" w:hanging="428"/>
      </w:pPr>
      <w:rPr>
        <w:rFonts w:hint="default"/>
      </w:rPr>
    </w:lvl>
    <w:lvl w:ilvl="1">
      <w:start w:val="1"/>
      <w:numFmt w:val="decimal"/>
      <w:lvlText w:val="%1.%2"/>
      <w:lvlJc w:val="left"/>
      <w:pPr>
        <w:ind w:left="113" w:hanging="428"/>
        <w:jc w:val="right"/>
      </w:pPr>
      <w:rPr>
        <w:rFonts w:ascii="Calibri" w:eastAsia="Calibri" w:hAnsi="Calibri" w:cs="Calibri" w:hint="default"/>
        <w:spacing w:val="-1"/>
        <w:w w:val="100"/>
        <w:sz w:val="22"/>
        <w:szCs w:val="22"/>
      </w:rPr>
    </w:lvl>
    <w:lvl w:ilvl="2">
      <w:start w:val="1"/>
      <w:numFmt w:val="bullet"/>
      <w:lvlText w:val="•"/>
      <w:lvlJc w:val="left"/>
      <w:pPr>
        <w:ind w:left="2153" w:hanging="428"/>
      </w:pPr>
      <w:rPr>
        <w:rFonts w:hint="default"/>
      </w:rPr>
    </w:lvl>
    <w:lvl w:ilvl="3">
      <w:start w:val="1"/>
      <w:numFmt w:val="bullet"/>
      <w:lvlText w:val="•"/>
      <w:lvlJc w:val="left"/>
      <w:pPr>
        <w:ind w:left="3169" w:hanging="428"/>
      </w:pPr>
      <w:rPr>
        <w:rFonts w:hint="default"/>
      </w:rPr>
    </w:lvl>
    <w:lvl w:ilvl="4">
      <w:start w:val="1"/>
      <w:numFmt w:val="bullet"/>
      <w:lvlText w:val="•"/>
      <w:lvlJc w:val="left"/>
      <w:pPr>
        <w:ind w:left="4186" w:hanging="428"/>
      </w:pPr>
      <w:rPr>
        <w:rFonts w:hint="default"/>
      </w:rPr>
    </w:lvl>
    <w:lvl w:ilvl="5">
      <w:start w:val="1"/>
      <w:numFmt w:val="bullet"/>
      <w:lvlText w:val="•"/>
      <w:lvlJc w:val="left"/>
      <w:pPr>
        <w:ind w:left="5203" w:hanging="428"/>
      </w:pPr>
      <w:rPr>
        <w:rFonts w:hint="default"/>
      </w:rPr>
    </w:lvl>
    <w:lvl w:ilvl="6">
      <w:start w:val="1"/>
      <w:numFmt w:val="bullet"/>
      <w:lvlText w:val="•"/>
      <w:lvlJc w:val="left"/>
      <w:pPr>
        <w:ind w:left="6219" w:hanging="428"/>
      </w:pPr>
      <w:rPr>
        <w:rFonts w:hint="default"/>
      </w:rPr>
    </w:lvl>
    <w:lvl w:ilvl="7">
      <w:start w:val="1"/>
      <w:numFmt w:val="bullet"/>
      <w:lvlText w:val="•"/>
      <w:lvlJc w:val="left"/>
      <w:pPr>
        <w:ind w:left="7236" w:hanging="428"/>
      </w:pPr>
      <w:rPr>
        <w:rFonts w:hint="default"/>
      </w:rPr>
    </w:lvl>
    <w:lvl w:ilvl="8">
      <w:start w:val="1"/>
      <w:numFmt w:val="bullet"/>
      <w:lvlText w:val="•"/>
      <w:lvlJc w:val="left"/>
      <w:pPr>
        <w:ind w:left="8253" w:hanging="428"/>
      </w:pPr>
      <w:rPr>
        <w:rFonts w:hint="default"/>
      </w:rPr>
    </w:lvl>
  </w:abstractNum>
  <w:abstractNum w:abstractNumId="18" w15:restartNumberingAfterBreak="0">
    <w:nsid w:val="41825822"/>
    <w:multiLevelType w:val="multilevel"/>
    <w:tmpl w:val="A90A9468"/>
    <w:lvl w:ilvl="0">
      <w:start w:val="1"/>
      <w:numFmt w:val="decimal"/>
      <w:lvlText w:val="%1."/>
      <w:lvlJc w:val="left"/>
      <w:pPr>
        <w:ind w:left="541" w:hanging="428"/>
        <w:jc w:val="right"/>
      </w:pPr>
      <w:rPr>
        <w:rFonts w:ascii="Calibri" w:eastAsia="Calibri" w:hAnsi="Calibri" w:cs="Calibri" w:hint="default"/>
        <w:b/>
        <w:bCs/>
        <w:spacing w:val="-2"/>
        <w:w w:val="100"/>
        <w:sz w:val="24"/>
        <w:szCs w:val="24"/>
      </w:rPr>
    </w:lvl>
    <w:lvl w:ilvl="1">
      <w:start w:val="1"/>
      <w:numFmt w:val="decimal"/>
      <w:lvlText w:val="%1.%2."/>
      <w:lvlJc w:val="left"/>
      <w:pPr>
        <w:ind w:left="255" w:hanging="428"/>
      </w:pPr>
      <w:rPr>
        <w:rFonts w:ascii="Calibri" w:eastAsia="Calibri" w:hAnsi="Calibri" w:cs="Calibri" w:hint="default"/>
        <w:spacing w:val="-1"/>
        <w:w w:val="100"/>
        <w:sz w:val="22"/>
        <w:szCs w:val="22"/>
      </w:rPr>
    </w:lvl>
    <w:lvl w:ilvl="2">
      <w:start w:val="1"/>
      <w:numFmt w:val="bullet"/>
      <w:lvlText w:val="•"/>
      <w:lvlJc w:val="left"/>
      <w:pPr>
        <w:ind w:left="1622" w:hanging="428"/>
      </w:pPr>
      <w:rPr>
        <w:rFonts w:hint="default"/>
      </w:rPr>
    </w:lvl>
    <w:lvl w:ilvl="3">
      <w:start w:val="1"/>
      <w:numFmt w:val="bullet"/>
      <w:lvlText w:val="•"/>
      <w:lvlJc w:val="left"/>
      <w:pPr>
        <w:ind w:left="2705" w:hanging="428"/>
      </w:pPr>
      <w:rPr>
        <w:rFonts w:hint="default"/>
      </w:rPr>
    </w:lvl>
    <w:lvl w:ilvl="4">
      <w:start w:val="1"/>
      <w:numFmt w:val="bullet"/>
      <w:lvlText w:val="•"/>
      <w:lvlJc w:val="left"/>
      <w:pPr>
        <w:ind w:left="3788" w:hanging="428"/>
      </w:pPr>
      <w:rPr>
        <w:rFonts w:hint="default"/>
      </w:rPr>
    </w:lvl>
    <w:lvl w:ilvl="5">
      <w:start w:val="1"/>
      <w:numFmt w:val="bullet"/>
      <w:lvlText w:val="•"/>
      <w:lvlJc w:val="left"/>
      <w:pPr>
        <w:ind w:left="4871" w:hanging="428"/>
      </w:pPr>
      <w:rPr>
        <w:rFonts w:hint="default"/>
      </w:rPr>
    </w:lvl>
    <w:lvl w:ilvl="6">
      <w:start w:val="1"/>
      <w:numFmt w:val="bullet"/>
      <w:lvlText w:val="•"/>
      <w:lvlJc w:val="left"/>
      <w:pPr>
        <w:ind w:left="5954" w:hanging="428"/>
      </w:pPr>
      <w:rPr>
        <w:rFonts w:hint="default"/>
      </w:rPr>
    </w:lvl>
    <w:lvl w:ilvl="7">
      <w:start w:val="1"/>
      <w:numFmt w:val="bullet"/>
      <w:lvlText w:val="•"/>
      <w:lvlJc w:val="left"/>
      <w:pPr>
        <w:ind w:left="7037" w:hanging="428"/>
      </w:pPr>
      <w:rPr>
        <w:rFonts w:hint="default"/>
      </w:rPr>
    </w:lvl>
    <w:lvl w:ilvl="8">
      <w:start w:val="1"/>
      <w:numFmt w:val="bullet"/>
      <w:lvlText w:val="•"/>
      <w:lvlJc w:val="left"/>
      <w:pPr>
        <w:ind w:left="8120" w:hanging="428"/>
      </w:pPr>
      <w:rPr>
        <w:rFonts w:hint="default"/>
      </w:rPr>
    </w:lvl>
  </w:abstractNum>
  <w:abstractNum w:abstractNumId="19" w15:restartNumberingAfterBreak="0">
    <w:nsid w:val="44552B43"/>
    <w:multiLevelType w:val="multilevel"/>
    <w:tmpl w:val="C978B686"/>
    <w:lvl w:ilvl="0">
      <w:start w:val="25"/>
      <w:numFmt w:val="decimal"/>
      <w:lvlText w:val="%1"/>
      <w:lvlJc w:val="left"/>
      <w:pPr>
        <w:ind w:left="966" w:hanging="521"/>
      </w:pPr>
      <w:rPr>
        <w:rFonts w:hint="default"/>
      </w:rPr>
    </w:lvl>
    <w:lvl w:ilvl="1">
      <w:start w:val="1"/>
      <w:numFmt w:val="decimal"/>
      <w:lvlText w:val="%1.%2"/>
      <w:lvlJc w:val="left"/>
      <w:pPr>
        <w:ind w:left="966" w:hanging="521"/>
      </w:pPr>
      <w:rPr>
        <w:rFonts w:ascii="Calibri" w:eastAsia="Calibri" w:hAnsi="Calibri" w:cs="Calibri" w:hint="default"/>
        <w:spacing w:val="-1"/>
        <w:w w:val="100"/>
        <w:sz w:val="22"/>
        <w:szCs w:val="22"/>
      </w:rPr>
    </w:lvl>
    <w:lvl w:ilvl="2">
      <w:start w:val="1"/>
      <w:numFmt w:val="bullet"/>
      <w:lvlText w:val="•"/>
      <w:lvlJc w:val="left"/>
      <w:pPr>
        <w:ind w:left="2825" w:hanging="521"/>
      </w:pPr>
      <w:rPr>
        <w:rFonts w:hint="default"/>
      </w:rPr>
    </w:lvl>
    <w:lvl w:ilvl="3">
      <w:start w:val="1"/>
      <w:numFmt w:val="bullet"/>
      <w:lvlText w:val="•"/>
      <w:lvlJc w:val="left"/>
      <w:pPr>
        <w:ind w:left="3757" w:hanging="521"/>
      </w:pPr>
      <w:rPr>
        <w:rFonts w:hint="default"/>
      </w:rPr>
    </w:lvl>
    <w:lvl w:ilvl="4">
      <w:start w:val="1"/>
      <w:numFmt w:val="bullet"/>
      <w:lvlText w:val="•"/>
      <w:lvlJc w:val="left"/>
      <w:pPr>
        <w:ind w:left="4690" w:hanging="521"/>
      </w:pPr>
      <w:rPr>
        <w:rFonts w:hint="default"/>
      </w:rPr>
    </w:lvl>
    <w:lvl w:ilvl="5">
      <w:start w:val="1"/>
      <w:numFmt w:val="bullet"/>
      <w:lvlText w:val="•"/>
      <w:lvlJc w:val="left"/>
      <w:pPr>
        <w:ind w:left="5623" w:hanging="521"/>
      </w:pPr>
      <w:rPr>
        <w:rFonts w:hint="default"/>
      </w:rPr>
    </w:lvl>
    <w:lvl w:ilvl="6">
      <w:start w:val="1"/>
      <w:numFmt w:val="bullet"/>
      <w:lvlText w:val="•"/>
      <w:lvlJc w:val="left"/>
      <w:pPr>
        <w:ind w:left="6555" w:hanging="521"/>
      </w:pPr>
      <w:rPr>
        <w:rFonts w:hint="default"/>
      </w:rPr>
    </w:lvl>
    <w:lvl w:ilvl="7">
      <w:start w:val="1"/>
      <w:numFmt w:val="bullet"/>
      <w:lvlText w:val="•"/>
      <w:lvlJc w:val="left"/>
      <w:pPr>
        <w:ind w:left="7488" w:hanging="521"/>
      </w:pPr>
      <w:rPr>
        <w:rFonts w:hint="default"/>
      </w:rPr>
    </w:lvl>
    <w:lvl w:ilvl="8">
      <w:start w:val="1"/>
      <w:numFmt w:val="bullet"/>
      <w:lvlText w:val="•"/>
      <w:lvlJc w:val="left"/>
      <w:pPr>
        <w:ind w:left="8421" w:hanging="521"/>
      </w:pPr>
      <w:rPr>
        <w:rFonts w:hint="default"/>
      </w:rPr>
    </w:lvl>
  </w:abstractNum>
  <w:abstractNum w:abstractNumId="20" w15:restartNumberingAfterBreak="0">
    <w:nsid w:val="448564CE"/>
    <w:multiLevelType w:val="hybridMultilevel"/>
    <w:tmpl w:val="F97CCE86"/>
    <w:lvl w:ilvl="0" w:tplc="A4D283EA">
      <w:start w:val="1"/>
      <w:numFmt w:val="bullet"/>
      <w:lvlText w:val=""/>
      <w:lvlJc w:val="left"/>
      <w:pPr>
        <w:ind w:left="834" w:hanging="360"/>
      </w:pPr>
      <w:rPr>
        <w:rFonts w:ascii="Symbol" w:eastAsia="Symbol" w:hAnsi="Symbol" w:cs="Symbol" w:hint="default"/>
        <w:w w:val="100"/>
        <w:sz w:val="22"/>
        <w:szCs w:val="22"/>
      </w:rPr>
    </w:lvl>
    <w:lvl w:ilvl="1" w:tplc="450EC006">
      <w:start w:val="1"/>
      <w:numFmt w:val="bullet"/>
      <w:lvlText w:val="o"/>
      <w:lvlJc w:val="left"/>
      <w:pPr>
        <w:ind w:left="1554" w:hanging="360"/>
      </w:pPr>
      <w:rPr>
        <w:rFonts w:ascii="Courier New" w:eastAsia="Courier New" w:hAnsi="Courier New" w:cs="Courier New" w:hint="default"/>
        <w:w w:val="100"/>
        <w:sz w:val="22"/>
        <w:szCs w:val="22"/>
      </w:rPr>
    </w:lvl>
    <w:lvl w:ilvl="2" w:tplc="2A462B24">
      <w:start w:val="1"/>
      <w:numFmt w:val="bullet"/>
      <w:lvlText w:val="•"/>
      <w:lvlJc w:val="left"/>
      <w:pPr>
        <w:ind w:left="2529" w:hanging="360"/>
      </w:pPr>
      <w:rPr>
        <w:rFonts w:hint="default"/>
      </w:rPr>
    </w:lvl>
    <w:lvl w:ilvl="3" w:tplc="64081E2A">
      <w:start w:val="1"/>
      <w:numFmt w:val="bullet"/>
      <w:lvlText w:val="•"/>
      <w:lvlJc w:val="left"/>
      <w:pPr>
        <w:ind w:left="3499" w:hanging="360"/>
      </w:pPr>
      <w:rPr>
        <w:rFonts w:hint="default"/>
      </w:rPr>
    </w:lvl>
    <w:lvl w:ilvl="4" w:tplc="A274B9A4">
      <w:start w:val="1"/>
      <w:numFmt w:val="bullet"/>
      <w:lvlText w:val="•"/>
      <w:lvlJc w:val="left"/>
      <w:pPr>
        <w:ind w:left="4468" w:hanging="360"/>
      </w:pPr>
      <w:rPr>
        <w:rFonts w:hint="default"/>
      </w:rPr>
    </w:lvl>
    <w:lvl w:ilvl="5" w:tplc="3E34E218">
      <w:start w:val="1"/>
      <w:numFmt w:val="bullet"/>
      <w:lvlText w:val="•"/>
      <w:lvlJc w:val="left"/>
      <w:pPr>
        <w:ind w:left="5438" w:hanging="360"/>
      </w:pPr>
      <w:rPr>
        <w:rFonts w:hint="default"/>
      </w:rPr>
    </w:lvl>
    <w:lvl w:ilvl="6" w:tplc="5B8C7F4C">
      <w:start w:val="1"/>
      <w:numFmt w:val="bullet"/>
      <w:lvlText w:val="•"/>
      <w:lvlJc w:val="left"/>
      <w:pPr>
        <w:ind w:left="6408" w:hanging="360"/>
      </w:pPr>
      <w:rPr>
        <w:rFonts w:hint="default"/>
      </w:rPr>
    </w:lvl>
    <w:lvl w:ilvl="7" w:tplc="F2309F76">
      <w:start w:val="1"/>
      <w:numFmt w:val="bullet"/>
      <w:lvlText w:val="•"/>
      <w:lvlJc w:val="left"/>
      <w:pPr>
        <w:ind w:left="7377" w:hanging="360"/>
      </w:pPr>
      <w:rPr>
        <w:rFonts w:hint="default"/>
      </w:rPr>
    </w:lvl>
    <w:lvl w:ilvl="8" w:tplc="0B784786">
      <w:start w:val="1"/>
      <w:numFmt w:val="bullet"/>
      <w:lvlText w:val="•"/>
      <w:lvlJc w:val="left"/>
      <w:pPr>
        <w:ind w:left="8347" w:hanging="360"/>
      </w:pPr>
      <w:rPr>
        <w:rFonts w:hint="default"/>
      </w:rPr>
    </w:lvl>
  </w:abstractNum>
  <w:abstractNum w:abstractNumId="21" w15:restartNumberingAfterBreak="0">
    <w:nsid w:val="4F1359DC"/>
    <w:multiLevelType w:val="multilevel"/>
    <w:tmpl w:val="B964A5E2"/>
    <w:lvl w:ilvl="0">
      <w:start w:val="21"/>
      <w:numFmt w:val="decimal"/>
      <w:lvlText w:val="%1"/>
      <w:lvlJc w:val="left"/>
      <w:pPr>
        <w:ind w:left="966" w:hanging="569"/>
      </w:pPr>
      <w:rPr>
        <w:rFonts w:hint="default"/>
      </w:rPr>
    </w:lvl>
    <w:lvl w:ilvl="1">
      <w:start w:val="3"/>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22" w15:restartNumberingAfterBreak="0">
    <w:nsid w:val="54440CD9"/>
    <w:multiLevelType w:val="hybridMultilevel"/>
    <w:tmpl w:val="263A01F6"/>
    <w:lvl w:ilvl="0" w:tplc="71B8FE58">
      <w:start w:val="1"/>
      <w:numFmt w:val="bullet"/>
      <w:lvlText w:val=""/>
      <w:lvlJc w:val="left"/>
      <w:pPr>
        <w:ind w:left="540" w:hanging="411"/>
      </w:pPr>
      <w:rPr>
        <w:rFonts w:ascii="Wingdings" w:eastAsia="Wingdings" w:hAnsi="Wingdings" w:cs="Wingdings" w:hint="default"/>
        <w:w w:val="100"/>
        <w:sz w:val="22"/>
        <w:szCs w:val="22"/>
      </w:rPr>
    </w:lvl>
    <w:lvl w:ilvl="1" w:tplc="3F588086">
      <w:start w:val="1"/>
      <w:numFmt w:val="bullet"/>
      <w:lvlText w:val=""/>
      <w:lvlJc w:val="left"/>
      <w:pPr>
        <w:ind w:left="833" w:hanging="360"/>
      </w:pPr>
      <w:rPr>
        <w:rFonts w:ascii="Symbol" w:eastAsia="Symbol" w:hAnsi="Symbol" w:cs="Symbol" w:hint="default"/>
        <w:w w:val="100"/>
        <w:sz w:val="22"/>
        <w:szCs w:val="22"/>
      </w:rPr>
    </w:lvl>
    <w:lvl w:ilvl="2" w:tplc="FAF2DEE2">
      <w:start w:val="1"/>
      <w:numFmt w:val="bullet"/>
      <w:lvlText w:val="•"/>
      <w:lvlJc w:val="left"/>
      <w:pPr>
        <w:ind w:left="1858" w:hanging="360"/>
      </w:pPr>
      <w:rPr>
        <w:rFonts w:hint="default"/>
      </w:rPr>
    </w:lvl>
    <w:lvl w:ilvl="3" w:tplc="3A88F57A">
      <w:start w:val="1"/>
      <w:numFmt w:val="bullet"/>
      <w:lvlText w:val="•"/>
      <w:lvlJc w:val="left"/>
      <w:pPr>
        <w:ind w:left="2876" w:hanging="360"/>
      </w:pPr>
      <w:rPr>
        <w:rFonts w:hint="default"/>
      </w:rPr>
    </w:lvl>
    <w:lvl w:ilvl="4" w:tplc="EF0A10CA">
      <w:start w:val="1"/>
      <w:numFmt w:val="bullet"/>
      <w:lvlText w:val="•"/>
      <w:lvlJc w:val="left"/>
      <w:pPr>
        <w:ind w:left="3895" w:hanging="360"/>
      </w:pPr>
      <w:rPr>
        <w:rFonts w:hint="default"/>
      </w:rPr>
    </w:lvl>
    <w:lvl w:ilvl="5" w:tplc="559E1EC6">
      <w:start w:val="1"/>
      <w:numFmt w:val="bullet"/>
      <w:lvlText w:val="•"/>
      <w:lvlJc w:val="left"/>
      <w:pPr>
        <w:ind w:left="4913" w:hanging="360"/>
      </w:pPr>
      <w:rPr>
        <w:rFonts w:hint="default"/>
      </w:rPr>
    </w:lvl>
    <w:lvl w:ilvl="6" w:tplc="EBCA2B9C">
      <w:start w:val="1"/>
      <w:numFmt w:val="bullet"/>
      <w:lvlText w:val="•"/>
      <w:lvlJc w:val="left"/>
      <w:pPr>
        <w:ind w:left="5932" w:hanging="360"/>
      </w:pPr>
      <w:rPr>
        <w:rFonts w:hint="default"/>
      </w:rPr>
    </w:lvl>
    <w:lvl w:ilvl="7" w:tplc="8E8E4DA0">
      <w:start w:val="1"/>
      <w:numFmt w:val="bullet"/>
      <w:lvlText w:val="•"/>
      <w:lvlJc w:val="left"/>
      <w:pPr>
        <w:ind w:left="6950" w:hanging="360"/>
      </w:pPr>
      <w:rPr>
        <w:rFonts w:hint="default"/>
      </w:rPr>
    </w:lvl>
    <w:lvl w:ilvl="8" w:tplc="7D8282B4">
      <w:start w:val="1"/>
      <w:numFmt w:val="bullet"/>
      <w:lvlText w:val="•"/>
      <w:lvlJc w:val="left"/>
      <w:pPr>
        <w:ind w:left="7969" w:hanging="360"/>
      </w:pPr>
      <w:rPr>
        <w:rFonts w:hint="default"/>
      </w:rPr>
    </w:lvl>
  </w:abstractNum>
  <w:abstractNum w:abstractNumId="23" w15:restartNumberingAfterBreak="0">
    <w:nsid w:val="58336FDA"/>
    <w:multiLevelType w:val="multilevel"/>
    <w:tmpl w:val="3FC03A14"/>
    <w:lvl w:ilvl="0">
      <w:start w:val="11"/>
      <w:numFmt w:val="decimal"/>
      <w:lvlText w:val="%1"/>
      <w:lvlJc w:val="left"/>
      <w:pPr>
        <w:ind w:left="397" w:hanging="711"/>
      </w:pPr>
      <w:rPr>
        <w:rFonts w:hint="default"/>
      </w:rPr>
    </w:lvl>
    <w:lvl w:ilvl="1">
      <w:start w:val="1"/>
      <w:numFmt w:val="decimal"/>
      <w:lvlText w:val="%1.%2"/>
      <w:lvlJc w:val="left"/>
      <w:pPr>
        <w:ind w:left="397" w:hanging="711"/>
      </w:pPr>
      <w:rPr>
        <w:rFonts w:ascii="Calibri" w:eastAsia="Calibri" w:hAnsi="Calibri" w:cs="Calibri" w:hint="default"/>
        <w:spacing w:val="-1"/>
        <w:w w:val="100"/>
        <w:sz w:val="22"/>
        <w:szCs w:val="22"/>
      </w:rPr>
    </w:lvl>
    <w:lvl w:ilvl="2">
      <w:start w:val="1"/>
      <w:numFmt w:val="bullet"/>
      <w:lvlText w:val="•"/>
      <w:lvlJc w:val="left"/>
      <w:pPr>
        <w:ind w:left="2377" w:hanging="711"/>
      </w:pPr>
      <w:rPr>
        <w:rFonts w:hint="default"/>
      </w:rPr>
    </w:lvl>
    <w:lvl w:ilvl="3">
      <w:start w:val="1"/>
      <w:numFmt w:val="bullet"/>
      <w:lvlText w:val="•"/>
      <w:lvlJc w:val="left"/>
      <w:pPr>
        <w:ind w:left="3365" w:hanging="711"/>
      </w:pPr>
      <w:rPr>
        <w:rFonts w:hint="default"/>
      </w:rPr>
    </w:lvl>
    <w:lvl w:ilvl="4">
      <w:start w:val="1"/>
      <w:numFmt w:val="bullet"/>
      <w:lvlText w:val="•"/>
      <w:lvlJc w:val="left"/>
      <w:pPr>
        <w:ind w:left="4354" w:hanging="711"/>
      </w:pPr>
      <w:rPr>
        <w:rFonts w:hint="default"/>
      </w:rPr>
    </w:lvl>
    <w:lvl w:ilvl="5">
      <w:start w:val="1"/>
      <w:numFmt w:val="bullet"/>
      <w:lvlText w:val="•"/>
      <w:lvlJc w:val="left"/>
      <w:pPr>
        <w:ind w:left="5343" w:hanging="711"/>
      </w:pPr>
      <w:rPr>
        <w:rFonts w:hint="default"/>
      </w:rPr>
    </w:lvl>
    <w:lvl w:ilvl="6">
      <w:start w:val="1"/>
      <w:numFmt w:val="bullet"/>
      <w:lvlText w:val="•"/>
      <w:lvlJc w:val="left"/>
      <w:pPr>
        <w:ind w:left="6331" w:hanging="711"/>
      </w:pPr>
      <w:rPr>
        <w:rFonts w:hint="default"/>
      </w:rPr>
    </w:lvl>
    <w:lvl w:ilvl="7">
      <w:start w:val="1"/>
      <w:numFmt w:val="bullet"/>
      <w:lvlText w:val="•"/>
      <w:lvlJc w:val="left"/>
      <w:pPr>
        <w:ind w:left="7320" w:hanging="711"/>
      </w:pPr>
      <w:rPr>
        <w:rFonts w:hint="default"/>
      </w:rPr>
    </w:lvl>
    <w:lvl w:ilvl="8">
      <w:start w:val="1"/>
      <w:numFmt w:val="bullet"/>
      <w:lvlText w:val="•"/>
      <w:lvlJc w:val="left"/>
      <w:pPr>
        <w:ind w:left="8309" w:hanging="711"/>
      </w:pPr>
      <w:rPr>
        <w:rFonts w:hint="default"/>
      </w:rPr>
    </w:lvl>
  </w:abstractNum>
  <w:abstractNum w:abstractNumId="24" w15:restartNumberingAfterBreak="0">
    <w:nsid w:val="593F7E6C"/>
    <w:multiLevelType w:val="multilevel"/>
    <w:tmpl w:val="99F61FF4"/>
    <w:lvl w:ilvl="0">
      <w:start w:val="22"/>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25" w15:restartNumberingAfterBreak="0">
    <w:nsid w:val="5A3C7159"/>
    <w:multiLevelType w:val="hybridMultilevel"/>
    <w:tmpl w:val="49C2FB4C"/>
    <w:lvl w:ilvl="0" w:tplc="20FE27C2">
      <w:start w:val="1"/>
      <w:numFmt w:val="bullet"/>
      <w:lvlText w:val=""/>
      <w:lvlJc w:val="left"/>
      <w:pPr>
        <w:ind w:left="527" w:hanging="286"/>
      </w:pPr>
      <w:rPr>
        <w:rFonts w:ascii="Symbol" w:eastAsia="Symbol" w:hAnsi="Symbol" w:cs="Symbol" w:hint="default"/>
        <w:w w:val="100"/>
        <w:sz w:val="22"/>
        <w:szCs w:val="22"/>
      </w:rPr>
    </w:lvl>
    <w:lvl w:ilvl="1" w:tplc="AEA446FA">
      <w:start w:val="1"/>
      <w:numFmt w:val="bullet"/>
      <w:lvlText w:val="-"/>
      <w:lvlJc w:val="left"/>
      <w:pPr>
        <w:ind w:left="808" w:hanging="142"/>
      </w:pPr>
      <w:rPr>
        <w:rFonts w:ascii="Arial" w:eastAsia="Arial" w:hAnsi="Arial" w:cs="Arial" w:hint="default"/>
        <w:w w:val="100"/>
        <w:sz w:val="22"/>
        <w:szCs w:val="22"/>
      </w:rPr>
    </w:lvl>
    <w:lvl w:ilvl="2" w:tplc="49AC9E92">
      <w:start w:val="1"/>
      <w:numFmt w:val="bullet"/>
      <w:lvlText w:val="•"/>
      <w:lvlJc w:val="left"/>
      <w:pPr>
        <w:ind w:left="1756" w:hanging="142"/>
      </w:pPr>
      <w:rPr>
        <w:rFonts w:hint="default"/>
      </w:rPr>
    </w:lvl>
    <w:lvl w:ilvl="3" w:tplc="EEA85526">
      <w:start w:val="1"/>
      <w:numFmt w:val="bullet"/>
      <w:lvlText w:val="•"/>
      <w:lvlJc w:val="left"/>
      <w:pPr>
        <w:ind w:left="2712" w:hanging="142"/>
      </w:pPr>
      <w:rPr>
        <w:rFonts w:hint="default"/>
      </w:rPr>
    </w:lvl>
    <w:lvl w:ilvl="4" w:tplc="01602752">
      <w:start w:val="1"/>
      <w:numFmt w:val="bullet"/>
      <w:lvlText w:val="•"/>
      <w:lvlJc w:val="left"/>
      <w:pPr>
        <w:ind w:left="3668" w:hanging="142"/>
      </w:pPr>
      <w:rPr>
        <w:rFonts w:hint="default"/>
      </w:rPr>
    </w:lvl>
    <w:lvl w:ilvl="5" w:tplc="BEBA9AA4">
      <w:start w:val="1"/>
      <w:numFmt w:val="bullet"/>
      <w:lvlText w:val="•"/>
      <w:lvlJc w:val="left"/>
      <w:pPr>
        <w:ind w:left="4625" w:hanging="142"/>
      </w:pPr>
      <w:rPr>
        <w:rFonts w:hint="default"/>
      </w:rPr>
    </w:lvl>
    <w:lvl w:ilvl="6" w:tplc="2EB438DE">
      <w:start w:val="1"/>
      <w:numFmt w:val="bullet"/>
      <w:lvlText w:val="•"/>
      <w:lvlJc w:val="left"/>
      <w:pPr>
        <w:ind w:left="5581" w:hanging="142"/>
      </w:pPr>
      <w:rPr>
        <w:rFonts w:hint="default"/>
      </w:rPr>
    </w:lvl>
    <w:lvl w:ilvl="7" w:tplc="E87803F4">
      <w:start w:val="1"/>
      <w:numFmt w:val="bullet"/>
      <w:lvlText w:val="•"/>
      <w:lvlJc w:val="left"/>
      <w:pPr>
        <w:ind w:left="6537" w:hanging="142"/>
      </w:pPr>
      <w:rPr>
        <w:rFonts w:hint="default"/>
      </w:rPr>
    </w:lvl>
    <w:lvl w:ilvl="8" w:tplc="F968A4BC">
      <w:start w:val="1"/>
      <w:numFmt w:val="bullet"/>
      <w:lvlText w:val="•"/>
      <w:lvlJc w:val="left"/>
      <w:pPr>
        <w:ind w:left="7493" w:hanging="142"/>
      </w:pPr>
      <w:rPr>
        <w:rFonts w:hint="default"/>
      </w:rPr>
    </w:lvl>
  </w:abstractNum>
  <w:abstractNum w:abstractNumId="26" w15:restartNumberingAfterBreak="0">
    <w:nsid w:val="5A4A193A"/>
    <w:multiLevelType w:val="multilevel"/>
    <w:tmpl w:val="360CB328"/>
    <w:lvl w:ilvl="0">
      <w:start w:val="12"/>
      <w:numFmt w:val="decimal"/>
      <w:lvlText w:val="%1"/>
      <w:lvlJc w:val="left"/>
      <w:pPr>
        <w:ind w:left="113" w:hanging="510"/>
      </w:pPr>
      <w:rPr>
        <w:rFonts w:hint="default"/>
      </w:rPr>
    </w:lvl>
    <w:lvl w:ilvl="1">
      <w:start w:val="1"/>
      <w:numFmt w:val="decimal"/>
      <w:lvlText w:val="%1.%2"/>
      <w:lvlJc w:val="left"/>
      <w:pPr>
        <w:ind w:left="113" w:hanging="510"/>
        <w:jc w:val="right"/>
      </w:pPr>
      <w:rPr>
        <w:rFonts w:ascii="Calibri" w:eastAsia="Calibri" w:hAnsi="Calibri" w:cs="Calibri" w:hint="default"/>
        <w:spacing w:val="-1"/>
        <w:w w:val="100"/>
        <w:sz w:val="22"/>
        <w:szCs w:val="22"/>
      </w:rPr>
    </w:lvl>
    <w:lvl w:ilvl="2">
      <w:start w:val="1"/>
      <w:numFmt w:val="bullet"/>
      <w:lvlText w:val="•"/>
      <w:lvlJc w:val="left"/>
      <w:pPr>
        <w:ind w:left="2153" w:hanging="510"/>
      </w:pPr>
      <w:rPr>
        <w:rFonts w:hint="default"/>
      </w:rPr>
    </w:lvl>
    <w:lvl w:ilvl="3">
      <w:start w:val="1"/>
      <w:numFmt w:val="bullet"/>
      <w:lvlText w:val="•"/>
      <w:lvlJc w:val="left"/>
      <w:pPr>
        <w:ind w:left="3169" w:hanging="510"/>
      </w:pPr>
      <w:rPr>
        <w:rFonts w:hint="default"/>
      </w:rPr>
    </w:lvl>
    <w:lvl w:ilvl="4">
      <w:start w:val="1"/>
      <w:numFmt w:val="bullet"/>
      <w:lvlText w:val="•"/>
      <w:lvlJc w:val="left"/>
      <w:pPr>
        <w:ind w:left="4186" w:hanging="510"/>
      </w:pPr>
      <w:rPr>
        <w:rFonts w:hint="default"/>
      </w:rPr>
    </w:lvl>
    <w:lvl w:ilvl="5">
      <w:start w:val="1"/>
      <w:numFmt w:val="bullet"/>
      <w:lvlText w:val="•"/>
      <w:lvlJc w:val="left"/>
      <w:pPr>
        <w:ind w:left="5203" w:hanging="510"/>
      </w:pPr>
      <w:rPr>
        <w:rFonts w:hint="default"/>
      </w:rPr>
    </w:lvl>
    <w:lvl w:ilvl="6">
      <w:start w:val="1"/>
      <w:numFmt w:val="bullet"/>
      <w:lvlText w:val="•"/>
      <w:lvlJc w:val="left"/>
      <w:pPr>
        <w:ind w:left="6219" w:hanging="510"/>
      </w:pPr>
      <w:rPr>
        <w:rFonts w:hint="default"/>
      </w:rPr>
    </w:lvl>
    <w:lvl w:ilvl="7">
      <w:start w:val="1"/>
      <w:numFmt w:val="bullet"/>
      <w:lvlText w:val="•"/>
      <w:lvlJc w:val="left"/>
      <w:pPr>
        <w:ind w:left="7236" w:hanging="510"/>
      </w:pPr>
      <w:rPr>
        <w:rFonts w:hint="default"/>
      </w:rPr>
    </w:lvl>
    <w:lvl w:ilvl="8">
      <w:start w:val="1"/>
      <w:numFmt w:val="bullet"/>
      <w:lvlText w:val="•"/>
      <w:lvlJc w:val="left"/>
      <w:pPr>
        <w:ind w:left="8253" w:hanging="510"/>
      </w:pPr>
      <w:rPr>
        <w:rFonts w:hint="default"/>
      </w:rPr>
    </w:lvl>
  </w:abstractNum>
  <w:abstractNum w:abstractNumId="27" w15:restartNumberingAfterBreak="0">
    <w:nsid w:val="5D455BC5"/>
    <w:multiLevelType w:val="hybridMultilevel"/>
    <w:tmpl w:val="B0A40B20"/>
    <w:lvl w:ilvl="0" w:tplc="467EDF6A">
      <w:start w:val="1"/>
      <w:numFmt w:val="bullet"/>
      <w:lvlText w:val=""/>
      <w:lvlJc w:val="left"/>
      <w:pPr>
        <w:ind w:left="255" w:hanging="142"/>
      </w:pPr>
      <w:rPr>
        <w:rFonts w:ascii="Symbol" w:eastAsia="Symbol" w:hAnsi="Symbol" w:cs="Symbol" w:hint="default"/>
        <w:w w:val="100"/>
        <w:sz w:val="22"/>
        <w:szCs w:val="22"/>
      </w:rPr>
    </w:lvl>
    <w:lvl w:ilvl="1" w:tplc="7876DE24">
      <w:start w:val="1"/>
      <w:numFmt w:val="bullet"/>
      <w:lvlText w:val=""/>
      <w:lvlJc w:val="left"/>
      <w:pPr>
        <w:ind w:left="255" w:hanging="143"/>
      </w:pPr>
      <w:rPr>
        <w:rFonts w:ascii="Symbol" w:eastAsia="Symbol" w:hAnsi="Symbol" w:cs="Symbol" w:hint="default"/>
        <w:w w:val="100"/>
        <w:sz w:val="22"/>
        <w:szCs w:val="22"/>
      </w:rPr>
    </w:lvl>
    <w:lvl w:ilvl="2" w:tplc="B22A82EC">
      <w:start w:val="1"/>
      <w:numFmt w:val="bullet"/>
      <w:lvlText w:val="•"/>
      <w:lvlJc w:val="left"/>
      <w:pPr>
        <w:ind w:left="2265" w:hanging="143"/>
      </w:pPr>
      <w:rPr>
        <w:rFonts w:hint="default"/>
      </w:rPr>
    </w:lvl>
    <w:lvl w:ilvl="3" w:tplc="14C06AF8">
      <w:start w:val="1"/>
      <w:numFmt w:val="bullet"/>
      <w:lvlText w:val="•"/>
      <w:lvlJc w:val="left"/>
      <w:pPr>
        <w:ind w:left="3267" w:hanging="143"/>
      </w:pPr>
      <w:rPr>
        <w:rFonts w:hint="default"/>
      </w:rPr>
    </w:lvl>
    <w:lvl w:ilvl="4" w:tplc="27E267A2">
      <w:start w:val="1"/>
      <w:numFmt w:val="bullet"/>
      <w:lvlText w:val="•"/>
      <w:lvlJc w:val="left"/>
      <w:pPr>
        <w:ind w:left="4270" w:hanging="143"/>
      </w:pPr>
      <w:rPr>
        <w:rFonts w:hint="default"/>
      </w:rPr>
    </w:lvl>
    <w:lvl w:ilvl="5" w:tplc="1DAA55EC">
      <w:start w:val="1"/>
      <w:numFmt w:val="bullet"/>
      <w:lvlText w:val="•"/>
      <w:lvlJc w:val="left"/>
      <w:pPr>
        <w:ind w:left="5273" w:hanging="143"/>
      </w:pPr>
      <w:rPr>
        <w:rFonts w:hint="default"/>
      </w:rPr>
    </w:lvl>
    <w:lvl w:ilvl="6" w:tplc="90EE7F72">
      <w:start w:val="1"/>
      <w:numFmt w:val="bullet"/>
      <w:lvlText w:val="•"/>
      <w:lvlJc w:val="left"/>
      <w:pPr>
        <w:ind w:left="6275" w:hanging="143"/>
      </w:pPr>
      <w:rPr>
        <w:rFonts w:hint="default"/>
      </w:rPr>
    </w:lvl>
    <w:lvl w:ilvl="7" w:tplc="977E3180">
      <w:start w:val="1"/>
      <w:numFmt w:val="bullet"/>
      <w:lvlText w:val="•"/>
      <w:lvlJc w:val="left"/>
      <w:pPr>
        <w:ind w:left="7278" w:hanging="143"/>
      </w:pPr>
      <w:rPr>
        <w:rFonts w:hint="default"/>
      </w:rPr>
    </w:lvl>
    <w:lvl w:ilvl="8" w:tplc="56B48FFE">
      <w:start w:val="1"/>
      <w:numFmt w:val="bullet"/>
      <w:lvlText w:val="•"/>
      <w:lvlJc w:val="left"/>
      <w:pPr>
        <w:ind w:left="8281" w:hanging="143"/>
      </w:pPr>
      <w:rPr>
        <w:rFonts w:hint="default"/>
      </w:rPr>
    </w:lvl>
  </w:abstractNum>
  <w:abstractNum w:abstractNumId="28" w15:restartNumberingAfterBreak="0">
    <w:nsid w:val="608E74DE"/>
    <w:multiLevelType w:val="multilevel"/>
    <w:tmpl w:val="BDE0C6DE"/>
    <w:lvl w:ilvl="0">
      <w:start w:val="5"/>
      <w:numFmt w:val="decimal"/>
      <w:lvlText w:val="%1"/>
      <w:lvlJc w:val="left"/>
      <w:pPr>
        <w:ind w:left="113" w:hanging="721"/>
      </w:pPr>
      <w:rPr>
        <w:rFonts w:hint="default"/>
      </w:rPr>
    </w:lvl>
    <w:lvl w:ilvl="1">
      <w:start w:val="1"/>
      <w:numFmt w:val="decimal"/>
      <w:lvlText w:val="%1.%2"/>
      <w:lvlJc w:val="left"/>
      <w:pPr>
        <w:ind w:left="113" w:hanging="721"/>
      </w:pPr>
      <w:rPr>
        <w:rFonts w:ascii="Calibri" w:eastAsia="Calibri" w:hAnsi="Calibri" w:cs="Calibri" w:hint="default"/>
        <w:spacing w:val="-1"/>
        <w:w w:val="100"/>
        <w:sz w:val="22"/>
        <w:szCs w:val="22"/>
      </w:rPr>
    </w:lvl>
    <w:lvl w:ilvl="2">
      <w:start w:val="1"/>
      <w:numFmt w:val="bullet"/>
      <w:lvlText w:val="•"/>
      <w:lvlJc w:val="left"/>
      <w:pPr>
        <w:ind w:left="2153" w:hanging="721"/>
      </w:pPr>
      <w:rPr>
        <w:rFonts w:hint="default"/>
      </w:rPr>
    </w:lvl>
    <w:lvl w:ilvl="3">
      <w:start w:val="1"/>
      <w:numFmt w:val="bullet"/>
      <w:lvlText w:val="•"/>
      <w:lvlJc w:val="left"/>
      <w:pPr>
        <w:ind w:left="3169" w:hanging="721"/>
      </w:pPr>
      <w:rPr>
        <w:rFonts w:hint="default"/>
      </w:rPr>
    </w:lvl>
    <w:lvl w:ilvl="4">
      <w:start w:val="1"/>
      <w:numFmt w:val="bullet"/>
      <w:lvlText w:val="•"/>
      <w:lvlJc w:val="left"/>
      <w:pPr>
        <w:ind w:left="4186" w:hanging="721"/>
      </w:pPr>
      <w:rPr>
        <w:rFonts w:hint="default"/>
      </w:rPr>
    </w:lvl>
    <w:lvl w:ilvl="5">
      <w:start w:val="1"/>
      <w:numFmt w:val="bullet"/>
      <w:lvlText w:val="•"/>
      <w:lvlJc w:val="left"/>
      <w:pPr>
        <w:ind w:left="5203" w:hanging="721"/>
      </w:pPr>
      <w:rPr>
        <w:rFonts w:hint="default"/>
      </w:rPr>
    </w:lvl>
    <w:lvl w:ilvl="6">
      <w:start w:val="1"/>
      <w:numFmt w:val="bullet"/>
      <w:lvlText w:val="•"/>
      <w:lvlJc w:val="left"/>
      <w:pPr>
        <w:ind w:left="6219" w:hanging="721"/>
      </w:pPr>
      <w:rPr>
        <w:rFonts w:hint="default"/>
      </w:rPr>
    </w:lvl>
    <w:lvl w:ilvl="7">
      <w:start w:val="1"/>
      <w:numFmt w:val="bullet"/>
      <w:lvlText w:val="•"/>
      <w:lvlJc w:val="left"/>
      <w:pPr>
        <w:ind w:left="7236" w:hanging="721"/>
      </w:pPr>
      <w:rPr>
        <w:rFonts w:hint="default"/>
      </w:rPr>
    </w:lvl>
    <w:lvl w:ilvl="8">
      <w:start w:val="1"/>
      <w:numFmt w:val="bullet"/>
      <w:lvlText w:val="•"/>
      <w:lvlJc w:val="left"/>
      <w:pPr>
        <w:ind w:left="8253" w:hanging="721"/>
      </w:pPr>
      <w:rPr>
        <w:rFonts w:hint="default"/>
      </w:rPr>
    </w:lvl>
  </w:abstractNum>
  <w:abstractNum w:abstractNumId="29" w15:restartNumberingAfterBreak="0">
    <w:nsid w:val="615A73AE"/>
    <w:multiLevelType w:val="multilevel"/>
    <w:tmpl w:val="B3A8D358"/>
    <w:lvl w:ilvl="0">
      <w:start w:val="4"/>
      <w:numFmt w:val="decimal"/>
      <w:lvlText w:val="%1"/>
      <w:lvlJc w:val="left"/>
      <w:pPr>
        <w:ind w:left="255" w:hanging="284"/>
      </w:pPr>
      <w:rPr>
        <w:rFonts w:hint="default"/>
      </w:rPr>
    </w:lvl>
    <w:lvl w:ilvl="1">
      <w:start w:val="1"/>
      <w:numFmt w:val="decimal"/>
      <w:lvlText w:val="%1.%2"/>
      <w:lvlJc w:val="left"/>
      <w:pPr>
        <w:ind w:left="255" w:hanging="284"/>
      </w:pPr>
      <w:rPr>
        <w:rFonts w:ascii="Calibri" w:eastAsia="Calibri" w:hAnsi="Calibri" w:cs="Calibri" w:hint="default"/>
        <w:spacing w:val="-1"/>
        <w:w w:val="100"/>
        <w:sz w:val="22"/>
        <w:szCs w:val="22"/>
      </w:rPr>
    </w:lvl>
    <w:lvl w:ilvl="2">
      <w:start w:val="1"/>
      <w:numFmt w:val="bullet"/>
      <w:lvlText w:val="•"/>
      <w:lvlJc w:val="left"/>
      <w:pPr>
        <w:ind w:left="2265" w:hanging="284"/>
      </w:pPr>
      <w:rPr>
        <w:rFonts w:hint="default"/>
      </w:rPr>
    </w:lvl>
    <w:lvl w:ilvl="3">
      <w:start w:val="1"/>
      <w:numFmt w:val="bullet"/>
      <w:lvlText w:val="•"/>
      <w:lvlJc w:val="left"/>
      <w:pPr>
        <w:ind w:left="3267" w:hanging="284"/>
      </w:pPr>
      <w:rPr>
        <w:rFonts w:hint="default"/>
      </w:rPr>
    </w:lvl>
    <w:lvl w:ilvl="4">
      <w:start w:val="1"/>
      <w:numFmt w:val="bullet"/>
      <w:lvlText w:val="•"/>
      <w:lvlJc w:val="left"/>
      <w:pPr>
        <w:ind w:left="4270" w:hanging="284"/>
      </w:pPr>
      <w:rPr>
        <w:rFonts w:hint="default"/>
      </w:rPr>
    </w:lvl>
    <w:lvl w:ilvl="5">
      <w:start w:val="1"/>
      <w:numFmt w:val="bullet"/>
      <w:lvlText w:val="•"/>
      <w:lvlJc w:val="left"/>
      <w:pPr>
        <w:ind w:left="5273" w:hanging="284"/>
      </w:pPr>
      <w:rPr>
        <w:rFonts w:hint="default"/>
      </w:rPr>
    </w:lvl>
    <w:lvl w:ilvl="6">
      <w:start w:val="1"/>
      <w:numFmt w:val="bullet"/>
      <w:lvlText w:val="•"/>
      <w:lvlJc w:val="left"/>
      <w:pPr>
        <w:ind w:left="6275" w:hanging="284"/>
      </w:pPr>
      <w:rPr>
        <w:rFonts w:hint="default"/>
      </w:rPr>
    </w:lvl>
    <w:lvl w:ilvl="7">
      <w:start w:val="1"/>
      <w:numFmt w:val="bullet"/>
      <w:lvlText w:val="•"/>
      <w:lvlJc w:val="left"/>
      <w:pPr>
        <w:ind w:left="7278" w:hanging="284"/>
      </w:pPr>
      <w:rPr>
        <w:rFonts w:hint="default"/>
      </w:rPr>
    </w:lvl>
    <w:lvl w:ilvl="8">
      <w:start w:val="1"/>
      <w:numFmt w:val="bullet"/>
      <w:lvlText w:val="•"/>
      <w:lvlJc w:val="left"/>
      <w:pPr>
        <w:ind w:left="8281" w:hanging="284"/>
      </w:pPr>
      <w:rPr>
        <w:rFonts w:hint="default"/>
      </w:rPr>
    </w:lvl>
  </w:abstractNum>
  <w:abstractNum w:abstractNumId="30" w15:restartNumberingAfterBreak="0">
    <w:nsid w:val="667D189F"/>
    <w:multiLevelType w:val="multilevel"/>
    <w:tmpl w:val="824899EE"/>
    <w:lvl w:ilvl="0">
      <w:start w:val="9"/>
      <w:numFmt w:val="decimal"/>
      <w:lvlText w:val="%1"/>
      <w:lvlJc w:val="left"/>
      <w:pPr>
        <w:ind w:left="113" w:hanging="358"/>
      </w:pPr>
      <w:rPr>
        <w:rFonts w:hint="default"/>
      </w:rPr>
    </w:lvl>
    <w:lvl w:ilvl="1">
      <w:start w:val="1"/>
      <w:numFmt w:val="decimal"/>
      <w:lvlText w:val="%1.%2"/>
      <w:lvlJc w:val="left"/>
      <w:pPr>
        <w:ind w:left="113" w:hanging="358"/>
      </w:pPr>
      <w:rPr>
        <w:rFonts w:ascii="Calibri" w:eastAsia="Calibri" w:hAnsi="Calibri" w:cs="Calibri" w:hint="default"/>
        <w:spacing w:val="-3"/>
        <w:w w:val="100"/>
        <w:sz w:val="22"/>
        <w:szCs w:val="22"/>
      </w:rPr>
    </w:lvl>
    <w:lvl w:ilvl="2">
      <w:start w:val="1"/>
      <w:numFmt w:val="bullet"/>
      <w:lvlText w:val=""/>
      <w:lvlJc w:val="left"/>
      <w:pPr>
        <w:ind w:left="1004" w:hanging="360"/>
      </w:pPr>
      <w:rPr>
        <w:rFonts w:ascii="Symbol" w:eastAsia="Symbol" w:hAnsi="Symbol" w:cs="Symbol" w:hint="default"/>
        <w:w w:val="100"/>
        <w:sz w:val="22"/>
        <w:szCs w:val="22"/>
      </w:rPr>
    </w:lvl>
    <w:lvl w:ilvl="3">
      <w:start w:val="1"/>
      <w:numFmt w:val="bullet"/>
      <w:lvlText w:val="•"/>
      <w:lvlJc w:val="left"/>
      <w:pPr>
        <w:ind w:left="3063" w:hanging="360"/>
      </w:pPr>
      <w:rPr>
        <w:rFonts w:hint="default"/>
      </w:rPr>
    </w:lvl>
    <w:lvl w:ilvl="4">
      <w:start w:val="1"/>
      <w:numFmt w:val="bullet"/>
      <w:lvlText w:val="•"/>
      <w:lvlJc w:val="left"/>
      <w:pPr>
        <w:ind w:left="4095" w:hanging="360"/>
      </w:pPr>
      <w:rPr>
        <w:rFonts w:hint="default"/>
      </w:rPr>
    </w:lvl>
    <w:lvl w:ilvl="5">
      <w:start w:val="1"/>
      <w:numFmt w:val="bullet"/>
      <w:lvlText w:val="•"/>
      <w:lvlJc w:val="left"/>
      <w:pPr>
        <w:ind w:left="5127" w:hanging="360"/>
      </w:pPr>
      <w:rPr>
        <w:rFonts w:hint="default"/>
      </w:rPr>
    </w:lvl>
    <w:lvl w:ilvl="6">
      <w:start w:val="1"/>
      <w:numFmt w:val="bullet"/>
      <w:lvlText w:val="•"/>
      <w:lvlJc w:val="left"/>
      <w:pPr>
        <w:ind w:left="6159" w:hanging="360"/>
      </w:pPr>
      <w:rPr>
        <w:rFonts w:hint="default"/>
      </w:rPr>
    </w:lvl>
    <w:lvl w:ilvl="7">
      <w:start w:val="1"/>
      <w:numFmt w:val="bullet"/>
      <w:lvlText w:val="•"/>
      <w:lvlJc w:val="left"/>
      <w:pPr>
        <w:ind w:left="7190" w:hanging="360"/>
      </w:pPr>
      <w:rPr>
        <w:rFonts w:hint="default"/>
      </w:rPr>
    </w:lvl>
    <w:lvl w:ilvl="8">
      <w:start w:val="1"/>
      <w:numFmt w:val="bullet"/>
      <w:lvlText w:val="•"/>
      <w:lvlJc w:val="left"/>
      <w:pPr>
        <w:ind w:left="8222" w:hanging="360"/>
      </w:pPr>
      <w:rPr>
        <w:rFonts w:hint="default"/>
      </w:rPr>
    </w:lvl>
  </w:abstractNum>
  <w:abstractNum w:abstractNumId="31" w15:restartNumberingAfterBreak="0">
    <w:nsid w:val="6AFE5DF4"/>
    <w:multiLevelType w:val="multilevel"/>
    <w:tmpl w:val="D3C238DC"/>
    <w:lvl w:ilvl="0">
      <w:start w:val="1"/>
      <w:numFmt w:val="decimal"/>
      <w:lvlText w:val="%1"/>
      <w:lvlJc w:val="left"/>
      <w:pPr>
        <w:ind w:left="255" w:hanging="385"/>
      </w:pPr>
      <w:rPr>
        <w:rFonts w:hint="default"/>
      </w:rPr>
    </w:lvl>
    <w:lvl w:ilvl="1">
      <w:start w:val="5"/>
      <w:numFmt w:val="decimal"/>
      <w:lvlText w:val="%1.%2"/>
      <w:lvlJc w:val="left"/>
      <w:pPr>
        <w:ind w:left="255" w:hanging="385"/>
      </w:pPr>
      <w:rPr>
        <w:rFonts w:ascii="Calibri" w:eastAsia="Calibri" w:hAnsi="Calibri" w:cs="Calibri" w:hint="default"/>
        <w:spacing w:val="-1"/>
        <w:w w:val="100"/>
        <w:sz w:val="22"/>
        <w:szCs w:val="22"/>
      </w:rPr>
    </w:lvl>
    <w:lvl w:ilvl="2">
      <w:start w:val="1"/>
      <w:numFmt w:val="bullet"/>
      <w:lvlText w:val="•"/>
      <w:lvlJc w:val="left"/>
      <w:pPr>
        <w:ind w:left="2265" w:hanging="385"/>
      </w:pPr>
      <w:rPr>
        <w:rFonts w:hint="default"/>
      </w:rPr>
    </w:lvl>
    <w:lvl w:ilvl="3">
      <w:start w:val="1"/>
      <w:numFmt w:val="bullet"/>
      <w:lvlText w:val="•"/>
      <w:lvlJc w:val="left"/>
      <w:pPr>
        <w:ind w:left="3267" w:hanging="385"/>
      </w:pPr>
      <w:rPr>
        <w:rFonts w:hint="default"/>
      </w:rPr>
    </w:lvl>
    <w:lvl w:ilvl="4">
      <w:start w:val="1"/>
      <w:numFmt w:val="bullet"/>
      <w:lvlText w:val="•"/>
      <w:lvlJc w:val="left"/>
      <w:pPr>
        <w:ind w:left="4270" w:hanging="385"/>
      </w:pPr>
      <w:rPr>
        <w:rFonts w:hint="default"/>
      </w:rPr>
    </w:lvl>
    <w:lvl w:ilvl="5">
      <w:start w:val="1"/>
      <w:numFmt w:val="bullet"/>
      <w:lvlText w:val="•"/>
      <w:lvlJc w:val="left"/>
      <w:pPr>
        <w:ind w:left="5273" w:hanging="385"/>
      </w:pPr>
      <w:rPr>
        <w:rFonts w:hint="default"/>
      </w:rPr>
    </w:lvl>
    <w:lvl w:ilvl="6">
      <w:start w:val="1"/>
      <w:numFmt w:val="bullet"/>
      <w:lvlText w:val="•"/>
      <w:lvlJc w:val="left"/>
      <w:pPr>
        <w:ind w:left="6275" w:hanging="385"/>
      </w:pPr>
      <w:rPr>
        <w:rFonts w:hint="default"/>
      </w:rPr>
    </w:lvl>
    <w:lvl w:ilvl="7">
      <w:start w:val="1"/>
      <w:numFmt w:val="bullet"/>
      <w:lvlText w:val="•"/>
      <w:lvlJc w:val="left"/>
      <w:pPr>
        <w:ind w:left="7278" w:hanging="385"/>
      </w:pPr>
      <w:rPr>
        <w:rFonts w:hint="default"/>
      </w:rPr>
    </w:lvl>
    <w:lvl w:ilvl="8">
      <w:start w:val="1"/>
      <w:numFmt w:val="bullet"/>
      <w:lvlText w:val="•"/>
      <w:lvlJc w:val="left"/>
      <w:pPr>
        <w:ind w:left="8281" w:hanging="385"/>
      </w:pPr>
      <w:rPr>
        <w:rFonts w:hint="default"/>
      </w:rPr>
    </w:lvl>
  </w:abstractNum>
  <w:abstractNum w:abstractNumId="32" w15:restartNumberingAfterBreak="0">
    <w:nsid w:val="71F21B31"/>
    <w:multiLevelType w:val="multilevel"/>
    <w:tmpl w:val="9A425E48"/>
    <w:lvl w:ilvl="0">
      <w:start w:val="24"/>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33" w15:restartNumberingAfterBreak="0">
    <w:nsid w:val="73640BDC"/>
    <w:multiLevelType w:val="multilevel"/>
    <w:tmpl w:val="647428EC"/>
    <w:lvl w:ilvl="0">
      <w:start w:val="17"/>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34" w15:restartNumberingAfterBreak="0">
    <w:nsid w:val="78E52B2C"/>
    <w:multiLevelType w:val="multilevel"/>
    <w:tmpl w:val="53624AA8"/>
    <w:lvl w:ilvl="0">
      <w:start w:val="3"/>
      <w:numFmt w:val="decimal"/>
      <w:lvlText w:val="%1"/>
      <w:lvlJc w:val="left"/>
      <w:pPr>
        <w:ind w:left="113" w:hanging="284"/>
      </w:pPr>
      <w:rPr>
        <w:rFonts w:hint="default"/>
      </w:rPr>
    </w:lvl>
    <w:lvl w:ilvl="1">
      <w:start w:val="1"/>
      <w:numFmt w:val="decimal"/>
      <w:lvlText w:val="%1.%2"/>
      <w:lvlJc w:val="left"/>
      <w:pPr>
        <w:ind w:left="113" w:hanging="284"/>
      </w:pPr>
      <w:rPr>
        <w:rFonts w:ascii="Calibri" w:eastAsia="Calibri" w:hAnsi="Calibri" w:cs="Calibri" w:hint="default"/>
        <w:spacing w:val="-1"/>
        <w:w w:val="100"/>
        <w:sz w:val="22"/>
        <w:szCs w:val="22"/>
      </w:rPr>
    </w:lvl>
    <w:lvl w:ilvl="2">
      <w:start w:val="1"/>
      <w:numFmt w:val="bullet"/>
      <w:lvlText w:val="•"/>
      <w:lvlJc w:val="left"/>
      <w:pPr>
        <w:ind w:left="2153" w:hanging="284"/>
      </w:pPr>
      <w:rPr>
        <w:rFonts w:hint="default"/>
      </w:rPr>
    </w:lvl>
    <w:lvl w:ilvl="3">
      <w:start w:val="1"/>
      <w:numFmt w:val="bullet"/>
      <w:lvlText w:val="•"/>
      <w:lvlJc w:val="left"/>
      <w:pPr>
        <w:ind w:left="3169" w:hanging="284"/>
      </w:pPr>
      <w:rPr>
        <w:rFonts w:hint="default"/>
      </w:rPr>
    </w:lvl>
    <w:lvl w:ilvl="4">
      <w:start w:val="1"/>
      <w:numFmt w:val="bullet"/>
      <w:lvlText w:val="•"/>
      <w:lvlJc w:val="left"/>
      <w:pPr>
        <w:ind w:left="4186" w:hanging="284"/>
      </w:pPr>
      <w:rPr>
        <w:rFonts w:hint="default"/>
      </w:rPr>
    </w:lvl>
    <w:lvl w:ilvl="5">
      <w:start w:val="1"/>
      <w:numFmt w:val="bullet"/>
      <w:lvlText w:val="•"/>
      <w:lvlJc w:val="left"/>
      <w:pPr>
        <w:ind w:left="5203" w:hanging="284"/>
      </w:pPr>
      <w:rPr>
        <w:rFonts w:hint="default"/>
      </w:rPr>
    </w:lvl>
    <w:lvl w:ilvl="6">
      <w:start w:val="1"/>
      <w:numFmt w:val="bullet"/>
      <w:lvlText w:val="•"/>
      <w:lvlJc w:val="left"/>
      <w:pPr>
        <w:ind w:left="6219" w:hanging="284"/>
      </w:pPr>
      <w:rPr>
        <w:rFonts w:hint="default"/>
      </w:rPr>
    </w:lvl>
    <w:lvl w:ilvl="7">
      <w:start w:val="1"/>
      <w:numFmt w:val="bullet"/>
      <w:lvlText w:val="•"/>
      <w:lvlJc w:val="left"/>
      <w:pPr>
        <w:ind w:left="7236" w:hanging="284"/>
      </w:pPr>
      <w:rPr>
        <w:rFonts w:hint="default"/>
      </w:rPr>
    </w:lvl>
    <w:lvl w:ilvl="8">
      <w:start w:val="1"/>
      <w:numFmt w:val="bullet"/>
      <w:lvlText w:val="•"/>
      <w:lvlJc w:val="left"/>
      <w:pPr>
        <w:ind w:left="8253" w:hanging="284"/>
      </w:pPr>
      <w:rPr>
        <w:rFonts w:hint="default"/>
      </w:rPr>
    </w:lvl>
  </w:abstractNum>
  <w:num w:numId="1">
    <w:abstractNumId w:val="10"/>
  </w:num>
  <w:num w:numId="2">
    <w:abstractNumId w:val="15"/>
  </w:num>
  <w:num w:numId="3">
    <w:abstractNumId w:val="22"/>
  </w:num>
  <w:num w:numId="4">
    <w:abstractNumId w:val="25"/>
  </w:num>
  <w:num w:numId="5">
    <w:abstractNumId w:val="13"/>
  </w:num>
  <w:num w:numId="6">
    <w:abstractNumId w:val="6"/>
  </w:num>
  <w:num w:numId="7">
    <w:abstractNumId w:val="20"/>
  </w:num>
  <w:num w:numId="8">
    <w:abstractNumId w:val="9"/>
  </w:num>
  <w:num w:numId="9">
    <w:abstractNumId w:val="2"/>
  </w:num>
  <w:num w:numId="10">
    <w:abstractNumId w:val="19"/>
  </w:num>
  <w:num w:numId="11">
    <w:abstractNumId w:val="32"/>
  </w:num>
  <w:num w:numId="12">
    <w:abstractNumId w:val="24"/>
  </w:num>
  <w:num w:numId="13">
    <w:abstractNumId w:val="21"/>
  </w:num>
  <w:num w:numId="14">
    <w:abstractNumId w:val="0"/>
  </w:num>
  <w:num w:numId="15">
    <w:abstractNumId w:val="33"/>
  </w:num>
  <w:num w:numId="16">
    <w:abstractNumId w:val="14"/>
  </w:num>
  <w:num w:numId="17">
    <w:abstractNumId w:val="12"/>
  </w:num>
  <w:num w:numId="18">
    <w:abstractNumId w:val="7"/>
  </w:num>
  <w:num w:numId="19">
    <w:abstractNumId w:val="11"/>
  </w:num>
  <w:num w:numId="20">
    <w:abstractNumId w:val="16"/>
  </w:num>
  <w:num w:numId="21">
    <w:abstractNumId w:val="26"/>
  </w:num>
  <w:num w:numId="22">
    <w:abstractNumId w:val="23"/>
  </w:num>
  <w:num w:numId="23">
    <w:abstractNumId w:val="3"/>
  </w:num>
  <w:num w:numId="24">
    <w:abstractNumId w:val="1"/>
  </w:num>
  <w:num w:numId="25">
    <w:abstractNumId w:val="30"/>
  </w:num>
  <w:num w:numId="26">
    <w:abstractNumId w:val="4"/>
  </w:num>
  <w:num w:numId="27">
    <w:abstractNumId w:val="5"/>
  </w:num>
  <w:num w:numId="28">
    <w:abstractNumId w:val="8"/>
  </w:num>
  <w:num w:numId="29">
    <w:abstractNumId w:val="28"/>
  </w:num>
  <w:num w:numId="30">
    <w:abstractNumId w:val="29"/>
  </w:num>
  <w:num w:numId="31">
    <w:abstractNumId w:val="34"/>
  </w:num>
  <w:num w:numId="32">
    <w:abstractNumId w:val="17"/>
  </w:num>
  <w:num w:numId="33">
    <w:abstractNumId w:val="31"/>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516FA"/>
    <w:rsid w:val="00032561"/>
    <w:rsid w:val="0006503A"/>
    <w:rsid w:val="00097BA6"/>
    <w:rsid w:val="000E09B4"/>
    <w:rsid w:val="0017203B"/>
    <w:rsid w:val="001A148F"/>
    <w:rsid w:val="001D2CD6"/>
    <w:rsid w:val="001F2759"/>
    <w:rsid w:val="00275848"/>
    <w:rsid w:val="002C347B"/>
    <w:rsid w:val="002E57F7"/>
    <w:rsid w:val="002F195D"/>
    <w:rsid w:val="00342EEC"/>
    <w:rsid w:val="003C28F3"/>
    <w:rsid w:val="00423E04"/>
    <w:rsid w:val="00444A7E"/>
    <w:rsid w:val="00455429"/>
    <w:rsid w:val="00500BB8"/>
    <w:rsid w:val="00513834"/>
    <w:rsid w:val="00526E0F"/>
    <w:rsid w:val="00616E35"/>
    <w:rsid w:val="00691347"/>
    <w:rsid w:val="00724A46"/>
    <w:rsid w:val="007516FA"/>
    <w:rsid w:val="007656D5"/>
    <w:rsid w:val="00786BA0"/>
    <w:rsid w:val="007F4F2D"/>
    <w:rsid w:val="00832E44"/>
    <w:rsid w:val="00932A19"/>
    <w:rsid w:val="009C7443"/>
    <w:rsid w:val="00A06D6A"/>
    <w:rsid w:val="00A26EBB"/>
    <w:rsid w:val="00A7108A"/>
    <w:rsid w:val="00A84929"/>
    <w:rsid w:val="00AD7F33"/>
    <w:rsid w:val="00B05093"/>
    <w:rsid w:val="00B327CB"/>
    <w:rsid w:val="00B777A5"/>
    <w:rsid w:val="00BA7323"/>
    <w:rsid w:val="00C0061A"/>
    <w:rsid w:val="00EB75F1"/>
    <w:rsid w:val="00EC6195"/>
    <w:rsid w:val="00EF53E0"/>
    <w:rsid w:val="00F0487D"/>
    <w:rsid w:val="00FA1070"/>
    <w:rsid w:val="00FE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1A7257"/>
  <w15:docId w15:val="{15E95295-BC1B-46B5-89E2-E7E1ABF1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1"/>
      <w:ind w:left="112" w:right="69"/>
      <w:outlineLvl w:val="0"/>
    </w:pPr>
    <w:rPr>
      <w:b/>
      <w:bCs/>
      <w:sz w:val="28"/>
      <w:szCs w:val="28"/>
    </w:rPr>
  </w:style>
  <w:style w:type="paragraph" w:styleId="Heading2">
    <w:name w:val="heading 2"/>
    <w:basedOn w:val="Normal"/>
    <w:uiPriority w:val="1"/>
    <w:qFormat/>
    <w:pPr>
      <w:ind w:left="680"/>
      <w:outlineLvl w:val="1"/>
    </w:pPr>
    <w:rPr>
      <w:b/>
      <w:bCs/>
      <w:sz w:val="24"/>
      <w:szCs w:val="24"/>
    </w:rPr>
  </w:style>
  <w:style w:type="paragraph" w:styleId="Heading3">
    <w:name w:val="heading 3"/>
    <w:basedOn w:val="Normal"/>
    <w:uiPriority w:val="1"/>
    <w:qFormat/>
    <w:pPr>
      <w:ind w:left="428" w:right="10"/>
      <w:outlineLvl w:val="2"/>
    </w:pPr>
    <w:rPr>
      <w:sz w:val="23"/>
      <w:szCs w:val="23"/>
    </w:rPr>
  </w:style>
  <w:style w:type="paragraph" w:styleId="Heading4">
    <w:name w:val="heading 4"/>
    <w:basedOn w:val="Normal"/>
    <w:uiPriority w:val="1"/>
    <w:qFormat/>
    <w:pPr>
      <w:ind w:left="28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7" w:hanging="285"/>
    </w:pPr>
  </w:style>
  <w:style w:type="paragraph" w:customStyle="1" w:styleId="TableParagraph">
    <w:name w:val="Table Paragraph"/>
    <w:basedOn w:val="Normal"/>
    <w:uiPriority w:val="1"/>
    <w:qFormat/>
    <w:pPr>
      <w:spacing w:line="243" w:lineRule="exact"/>
      <w:ind w:left="105"/>
    </w:pPr>
  </w:style>
  <w:style w:type="paragraph" w:styleId="BalloonText">
    <w:name w:val="Balloon Text"/>
    <w:basedOn w:val="Normal"/>
    <w:link w:val="BalloonTextChar"/>
    <w:uiPriority w:val="99"/>
    <w:semiHidden/>
    <w:unhideWhenUsed/>
    <w:rsid w:val="003C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F3"/>
    <w:rPr>
      <w:rFonts w:ascii="Segoe UI" w:eastAsia="Calibri" w:hAnsi="Segoe UI" w:cs="Segoe UI"/>
      <w:sz w:val="18"/>
      <w:szCs w:val="18"/>
    </w:rPr>
  </w:style>
  <w:style w:type="character" w:styleId="Hyperlink">
    <w:name w:val="Hyperlink"/>
    <w:basedOn w:val="DefaultParagraphFont"/>
    <w:uiPriority w:val="99"/>
    <w:unhideWhenUsed/>
    <w:rsid w:val="00032561"/>
    <w:rPr>
      <w:color w:val="0000FF" w:themeColor="hyperlink"/>
      <w:u w:val="single"/>
    </w:rPr>
  </w:style>
  <w:style w:type="character" w:styleId="UnresolvedMention">
    <w:name w:val="Unresolved Mention"/>
    <w:basedOn w:val="DefaultParagraphFont"/>
    <w:uiPriority w:val="99"/>
    <w:semiHidden/>
    <w:unhideWhenUsed/>
    <w:rsid w:val="000325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peworcester.co.uk/" TargetMode="External"/><Relationship Id="rId13" Type="http://schemas.openxmlformats.org/officeDocument/2006/relationships/hyperlink" Target="mailto:prevent@warwickshireandwestmercia.pnn.police.uk" TargetMode="External"/><Relationship Id="rId18" Type="http://schemas.openxmlformats.org/officeDocument/2006/relationships/hyperlink" Target="mailto:fmu@fco.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ildrensteam@worcestershire.gov.uk" TargetMode="External"/><Relationship Id="rId17" Type="http://schemas.openxmlformats.org/officeDocument/2006/relationships/hyperlink" Target="http://www.worcestershire.gov.uk/cms/domestic-and-sexual-abuse.aspx" TargetMode="External"/><Relationship Id="rId2" Type="http://schemas.openxmlformats.org/officeDocument/2006/relationships/numbering" Target="numbering.xml"/><Relationship Id="rId16" Type="http://schemas.openxmlformats.org/officeDocument/2006/relationships/hyperlink" Target="http://www.worcestershire.gov.uk/cms/domestic-and-sexual-abus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www.worcestershire.gov.uk/info/20377/safeguarding_children/364/are_you_worried_about_a_child_or_an_adult_who_works_with_children" TargetMode="External"/><Relationship Id="rId5" Type="http://schemas.openxmlformats.org/officeDocument/2006/relationships/webSettings" Target="webSettings.xml"/><Relationship Id="rId15" Type="http://schemas.openxmlformats.org/officeDocument/2006/relationships/hyperlink" Target="http://www.worcestershire.gov.uk/cms/safeguarding-our-children/child-sexual-exploitation.aspx" TargetMode="External"/><Relationship Id="rId10" Type="http://schemas.openxmlformats.org/officeDocument/2006/relationships/footer" Target="footer1.xml"/><Relationship Id="rId19" Type="http://schemas.openxmlformats.org/officeDocument/2006/relationships/hyperlink" Target="http://www.fco.gov.uk/forcedmarriag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F61C-E6BF-4436-8DED-E5069668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11609</Words>
  <Characters>66177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Laura Hamilton</cp:lastModifiedBy>
  <cp:revision>2</cp:revision>
  <cp:lastPrinted>2017-10-09T11:53:00Z</cp:lastPrinted>
  <dcterms:created xsi:type="dcterms:W3CDTF">2018-01-31T12:40:00Z</dcterms:created>
  <dcterms:modified xsi:type="dcterms:W3CDTF">2018-01-31T12:40:00Z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2013</vt:lpwstr>
  </property>
  <property fmtid="{D5CDD505-2E9C-101B-9397-08002B2CF9AE}" pid="4" name="LastSaved">
    <vt:filetime>2017-03-09T00:00:00Z</vt:filetime>
  </property>
</Properties>
</file>